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AD" w:rsidRDefault="00737DAD" w:rsidP="00737DAD">
      <w:pPr>
        <w:shd w:val="clear" w:color="auto" w:fill="FFFFFF"/>
        <w:spacing w:line="379" w:lineRule="exact"/>
        <w:ind w:right="15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ДОГОВОР НА СЕРВИСНОЕ ОБСЛУЖИВАНИЕ</w:t>
      </w:r>
      <w:r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br/>
      </w:r>
      <w:r w:rsidR="00FF5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F23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="00C80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23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-СО</w:t>
      </w:r>
    </w:p>
    <w:p w:rsidR="00737DAD" w:rsidRDefault="00737DAD" w:rsidP="00737DAD">
      <w:pPr>
        <w:shd w:val="clear" w:color="auto" w:fill="FFFFFF"/>
        <w:spacing w:before="230"/>
        <w:ind w:left="14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>г. Набережные Челны</w:t>
      </w: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tab/>
        <w:t xml:space="preserve">                        «_</w:t>
      </w: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w w:val="90"/>
          <w:sz w:val="24"/>
          <w:szCs w:val="24"/>
        </w:rPr>
        <w:softHyphen/>
        <w:t>__</w:t>
      </w:r>
      <w:r w:rsidR="00296DBF">
        <w:rPr>
          <w:rFonts w:ascii="Times New Roman" w:hAnsi="Times New Roman" w:cs="Times New Roman"/>
          <w:spacing w:val="-1"/>
          <w:sz w:val="24"/>
          <w:szCs w:val="24"/>
        </w:rPr>
        <w:t>» ___________    2023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г.</w:t>
      </w:r>
    </w:p>
    <w:p w:rsidR="00737DAD" w:rsidRDefault="00737DAD" w:rsidP="00737DAD">
      <w:pPr>
        <w:shd w:val="clear" w:color="auto" w:fill="FFFFFF"/>
        <w:spacing w:line="259" w:lineRule="exact"/>
        <w:ind w:firstLine="720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</w:p>
    <w:p w:rsidR="00737DAD" w:rsidRDefault="00737DAD" w:rsidP="00737DAD">
      <w:pPr>
        <w:pStyle w:val="a7"/>
        <w:spacing w:after="0"/>
        <w:ind w:right="4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«Доктор Офис»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4B5A68">
        <w:rPr>
          <w:rFonts w:ascii="Times New Roman" w:hAnsi="Times New Roman" w:cs="Times New Roman"/>
          <w:sz w:val="24"/>
          <w:szCs w:val="24"/>
        </w:rPr>
        <w:t>лице директора Сахарова Игоря Владимировича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C80BD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03ED9">
        <w:rPr>
          <w:rFonts w:ascii="Times New Roman" w:hAnsi="Times New Roman" w:cs="Times New Roman"/>
          <w:b/>
          <w:spacing w:val="-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«ЗАКАЗЧИК»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в лице </w:t>
      </w:r>
      <w:r w:rsidR="00FF5D7D">
        <w:rPr>
          <w:rFonts w:ascii="Times New Roman" w:hAnsi="Times New Roman" w:cs="Times New Roman"/>
          <w:spacing w:val="-1"/>
          <w:sz w:val="24"/>
          <w:szCs w:val="24"/>
        </w:rPr>
        <w:t xml:space="preserve">директора </w:t>
      </w:r>
      <w:r w:rsidR="00203ED9">
        <w:rPr>
          <w:rFonts w:ascii="Times New Roman" w:hAnsi="Times New Roman" w:cs="Times New Roman"/>
          <w:spacing w:val="-1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действующего на основании </w:t>
      </w:r>
      <w:r w:rsidR="00FF5D7D">
        <w:rPr>
          <w:rFonts w:ascii="Times New Roman" w:hAnsi="Times New Roman" w:cs="Times New Roman"/>
          <w:spacing w:val="-1"/>
          <w:sz w:val="24"/>
          <w:szCs w:val="24"/>
        </w:rPr>
        <w:t>Устава,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737DAD" w:rsidRDefault="00737DAD" w:rsidP="00737DAD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7DAD" w:rsidRDefault="00737DAD" w:rsidP="00737DAD">
      <w:pPr>
        <w:numPr>
          <w:ilvl w:val="0"/>
          <w:numId w:val="27"/>
        </w:numPr>
        <w:shd w:val="clear" w:color="auto" w:fill="FFFFFF"/>
        <w:spacing w:line="264" w:lineRule="exact"/>
        <w:jc w:val="center"/>
        <w:rPr>
          <w:rFonts w:ascii="Times New Roman" w:hAnsi="Times New Roman" w:cs="Times New Roman"/>
          <w:b/>
          <w:bCs/>
          <w:color w:val="000000"/>
          <w:spacing w:val="18"/>
          <w:w w:val="9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8"/>
          <w:w w:val="90"/>
          <w:sz w:val="24"/>
          <w:szCs w:val="24"/>
        </w:rPr>
        <w:t>ПРЕДМЕТ И СРОК ДЕЙСТВИЯ ДОГОВОРА</w:t>
      </w:r>
    </w:p>
    <w:p w:rsidR="00737DAD" w:rsidRDefault="00737DAD" w:rsidP="00737DAD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1.1. ЗАКАЗЧИК заказывает и оплачивает, а ИСПОЛНИТЕЛЬ обязуется  оказывать услуги по ремонту и  обслуживанию  копировального  оборудования   согласно  Приложению  №1 являющемуся неотъемлемой частью настоящего Договора.</w:t>
      </w:r>
    </w:p>
    <w:p w:rsidR="00737DAD" w:rsidRDefault="00737DAD" w:rsidP="00737DAD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1.2. В случае нецелесообразности обслуживания и ремонта копировальной техники указанной в Приложении № 1 по решению комиссии включающей в себя представителя сервисного инженера от ИСПОЛНИТЕЛЯ и представителя от ЗАКАЗЧИКА принимается решение о списании старого копировального аппарата и при необходимости принятия на обслуживание нового копировального аппарата путем подписания Дополнительного соглашения.</w:t>
      </w:r>
    </w:p>
    <w:p w:rsidR="00737DAD" w:rsidRDefault="00737DAD" w:rsidP="00737DAD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1.3. Настоящий Договор вступает в силу от даты его подписания и действует по 31.12.202</w:t>
      </w:r>
      <w:r w:rsidR="005F4AD1">
        <w:rPr>
          <w:rFonts w:ascii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года. Договор считается пролонгированным на следующий год, если ни одна из сторон не заявит о его расторжении за месяц до окончания срока действия. При расторжении настоящего договора условия его остаются действительными в отношении неисполненных обязательств.</w:t>
      </w:r>
    </w:p>
    <w:p w:rsidR="00737DAD" w:rsidRDefault="00737DAD" w:rsidP="00737DAD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64" w:lineRule="exact"/>
        <w:ind w:right="24"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2. ЦЕНЫ И ОБЩАЯ СУММА ДОГОВОРА</w:t>
      </w:r>
    </w:p>
    <w:p w:rsidR="00737DAD" w:rsidRDefault="00737DAD" w:rsidP="00737DAD">
      <w:pPr>
        <w:shd w:val="clear" w:color="auto" w:fill="FFFFFF"/>
        <w:spacing w:line="264" w:lineRule="exact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и ЗАКАЗЧИК согласовали, что оплата по Договору за ремонт и обслуживание копировальных аппаратов устанавливается в соответствии с ценами, определенными Приложением  №1 к настоящему Договору,  включая НДС 20%.</w:t>
      </w:r>
    </w:p>
    <w:p w:rsidR="00737DAD" w:rsidRDefault="00737DAD" w:rsidP="00737DAD">
      <w:pPr>
        <w:shd w:val="clear" w:color="auto" w:fill="FFFFFF"/>
        <w:tabs>
          <w:tab w:val="left" w:leader="underscore" w:pos="3029"/>
          <w:tab w:val="left" w:leader="underscore" w:pos="4181"/>
        </w:tabs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цена устанавливается на период обслуживания аппарата.</w:t>
      </w:r>
    </w:p>
    <w:p w:rsidR="00737DAD" w:rsidRDefault="00737DAD" w:rsidP="00737DAD">
      <w:pPr>
        <w:numPr>
          <w:ilvl w:val="0"/>
          <w:numId w:val="28"/>
        </w:numPr>
        <w:shd w:val="clear" w:color="auto" w:fill="FFFFFF"/>
        <w:tabs>
          <w:tab w:val="left" w:pos="79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оказанные услуги производится в рублях ежемесячно не позднее 5 (пяти) рабочих дней с момента предоставления Акта выполненных работ и/или УПД по обслуживанию. В стоимость ремонта и обслуживания включена работа сервисного инженера.</w:t>
      </w:r>
    </w:p>
    <w:p w:rsidR="00737DAD" w:rsidRDefault="00737DAD" w:rsidP="00737DAD">
      <w:pPr>
        <w:numPr>
          <w:ilvl w:val="0"/>
          <w:numId w:val="28"/>
        </w:numPr>
        <w:shd w:val="clear" w:color="auto" w:fill="FFFFFF"/>
        <w:tabs>
          <w:tab w:val="left" w:pos="79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услуг настоящего договора, не входят:</w:t>
      </w:r>
    </w:p>
    <w:p w:rsidR="00737DAD" w:rsidRDefault="00737DAD" w:rsidP="00737DAD">
      <w:pPr>
        <w:numPr>
          <w:ilvl w:val="0"/>
          <w:numId w:val="29"/>
        </w:numPr>
        <w:shd w:val="clear" w:color="auto" w:fill="FFFFFF"/>
        <w:tabs>
          <w:tab w:val="left" w:pos="1147"/>
        </w:tabs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заменяемых деталей (узлов),</w:t>
      </w:r>
    </w:p>
    <w:p w:rsidR="00737DAD" w:rsidRDefault="00737DAD" w:rsidP="00737DAD">
      <w:pPr>
        <w:shd w:val="clear" w:color="auto" w:fill="FFFFFF"/>
        <w:spacing w:line="264" w:lineRule="exact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оплата, вышеперечисленных услуг и заменяемых деталей, производится по отдельным счетам ИСПОЛНИТЕЛЯ по расценкам, согласованным сторонами, и в срок, устанавливаемый действием выставленных счетов.</w:t>
      </w:r>
    </w:p>
    <w:p w:rsidR="00737DAD" w:rsidRDefault="00737DAD" w:rsidP="00737DAD">
      <w:pPr>
        <w:numPr>
          <w:ilvl w:val="0"/>
          <w:numId w:val="28"/>
        </w:numPr>
        <w:shd w:val="clear" w:color="auto" w:fill="FFFFFF"/>
        <w:tabs>
          <w:tab w:val="left" w:pos="79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настоящим Договором порядок расчетов не является коммерческим кредитом, проценты на сумму долга за период пользования денежными средствами не начисляются и не подлежат уплате. Положения п.1 ст. 317.1. Гражданского Кодекса РФ к отношениям Сторон по настоящему договору не применяются.</w:t>
      </w:r>
    </w:p>
    <w:p w:rsidR="00737DAD" w:rsidRDefault="00737DAD" w:rsidP="00737DAD">
      <w:pPr>
        <w:shd w:val="clear" w:color="auto" w:fill="FFFFFF"/>
        <w:spacing w:line="26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64" w:lineRule="exac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7"/>
          <w:w w:val="9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7"/>
          <w:w w:val="90"/>
          <w:sz w:val="24"/>
          <w:szCs w:val="24"/>
        </w:rPr>
        <w:t>3. СРОКИ И УСЛОВИЯ ПРОВЕДЕНИЯ РАБОТ, ОБЯЗАННОСТИ СТОРОН</w:t>
      </w:r>
    </w:p>
    <w:p w:rsidR="00737DAD" w:rsidRDefault="00737DAD" w:rsidP="00737DAD">
      <w:pPr>
        <w:numPr>
          <w:ilvl w:val="0"/>
          <w:numId w:val="30"/>
        </w:numPr>
        <w:shd w:val="clear" w:color="auto" w:fill="FFFFFF"/>
        <w:tabs>
          <w:tab w:val="left" w:pos="80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Рабочими часами для предоставления услуг в соответствии с настоящим Договором являются  часы с  8.00 до 16.30 ежедневно, за исключением субботы, воскресенья, а также праздничных дней, установленных в Республике Татарстан и РФ.</w:t>
      </w:r>
    </w:p>
    <w:p w:rsidR="00737DAD" w:rsidRDefault="00737DAD" w:rsidP="00737DAD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64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737DAD" w:rsidRDefault="00737DAD" w:rsidP="00737DAD">
      <w:pPr>
        <w:numPr>
          <w:ilvl w:val="0"/>
          <w:numId w:val="31"/>
        </w:numPr>
        <w:shd w:val="clear" w:color="auto" w:fill="FFFFFF"/>
        <w:tabs>
          <w:tab w:val="left" w:pos="1445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явку своих представителей при вызове ЗАКАЗЧИКОМ в течение 6 рабочих часов, с момента поступления заявки сервисному диспетчеру.</w:t>
      </w:r>
    </w:p>
    <w:p w:rsidR="00737DAD" w:rsidRDefault="00737DAD" w:rsidP="00737DAD">
      <w:pPr>
        <w:numPr>
          <w:ilvl w:val="0"/>
          <w:numId w:val="31"/>
        </w:numPr>
        <w:shd w:val="clear" w:color="auto" w:fill="FFFFFF"/>
        <w:tabs>
          <w:tab w:val="left" w:pos="1445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работы, не связанные с заменой элементов оборудования, - в течение 8 рабочих часов после прибытия представителей ИСПОЛНИТЕЛЯ в офис ЗАКАЗЧИКА.</w:t>
      </w:r>
    </w:p>
    <w:p w:rsidR="00737DAD" w:rsidRDefault="00737DAD" w:rsidP="00737DAD">
      <w:pPr>
        <w:numPr>
          <w:ilvl w:val="0"/>
          <w:numId w:val="31"/>
        </w:numPr>
        <w:shd w:val="clear" w:color="auto" w:fill="FFFFFF"/>
        <w:tabs>
          <w:tab w:val="left" w:pos="1445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работы, связанные с заменой элементов оборудования, в случае наличия </w:t>
      </w:r>
      <w:r>
        <w:rPr>
          <w:rFonts w:ascii="Times New Roman" w:hAnsi="Times New Roman" w:cs="Times New Roman"/>
          <w:sz w:val="24"/>
          <w:szCs w:val="24"/>
        </w:rPr>
        <w:lastRenderedPageBreak/>
        <w:t>запасных частей на складе, в срок не позднее 3-х рабочих дней</w:t>
      </w:r>
    </w:p>
    <w:p w:rsidR="00737DAD" w:rsidRDefault="00737DAD" w:rsidP="00737DAD">
      <w:pPr>
        <w:numPr>
          <w:ilvl w:val="0"/>
          <w:numId w:val="31"/>
        </w:numPr>
        <w:shd w:val="clear" w:color="auto" w:fill="FFFFFF"/>
        <w:tabs>
          <w:tab w:val="left" w:pos="1445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Приступить к проведению работ, связанных с заменой элементов оборудования, в случае отсутствия запасных частей на складе, - не позднее трех рабочих дней с момента поступления необходимого оборудования на склад ИСПОЛНИТЕЛЯ. В случае отсутствия на складе ИСПОЛНИТЕЛЯ необходимого для ремонта оборудования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обязан заказать его в течении трех  рабочих дней  после сообщения Заказчика о поломке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37DAD" w:rsidRDefault="00737DAD" w:rsidP="00737DAD">
      <w:pPr>
        <w:numPr>
          <w:ilvl w:val="2"/>
          <w:numId w:val="32"/>
        </w:numPr>
        <w:shd w:val="clear" w:color="auto" w:fill="FFFFFF"/>
        <w:tabs>
          <w:tab w:val="left" w:pos="1406"/>
        </w:tabs>
        <w:spacing w:line="264" w:lineRule="exact"/>
        <w:ind w:right="-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Нести все транспортные расходы по ремонту.</w:t>
      </w:r>
    </w:p>
    <w:p w:rsidR="00737DAD" w:rsidRDefault="00737DAD" w:rsidP="00737DAD">
      <w:pPr>
        <w:shd w:val="clear" w:color="auto" w:fill="FFFFFF"/>
        <w:spacing w:line="264" w:lineRule="exact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 обязанности инженера ИСПОЛНИТЕЛЯ не входят работы, предусмотренные инструкциями для операторов и выполняемые операторами ЗАКАЗЧИКА при ежедневном уходе за копировальными аппаратами.</w:t>
      </w:r>
    </w:p>
    <w:p w:rsidR="00737DAD" w:rsidRDefault="00737DAD" w:rsidP="00737DAD">
      <w:pPr>
        <w:numPr>
          <w:ilvl w:val="0"/>
          <w:numId w:val="30"/>
        </w:numPr>
        <w:shd w:val="clear" w:color="auto" w:fill="FFFFFF"/>
        <w:tabs>
          <w:tab w:val="left" w:pos="80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ЗАКАЗЧИК обязан:</w:t>
      </w:r>
    </w:p>
    <w:p w:rsidR="00737DAD" w:rsidRDefault="00737DAD" w:rsidP="00737DAD">
      <w:pPr>
        <w:numPr>
          <w:ilvl w:val="0"/>
          <w:numId w:val="33"/>
        </w:numPr>
        <w:shd w:val="clear" w:color="auto" w:fill="FFFFFF"/>
        <w:tabs>
          <w:tab w:val="left" w:pos="1402"/>
        </w:tabs>
        <w:spacing w:line="264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Принять работу и оплатить ее в соответствии с разделом 2 настоящего Договора 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надлежащим образом оформить соответствующие документы - акт выполненных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 и счет фактуру, и/или УПД.</w:t>
      </w:r>
    </w:p>
    <w:p w:rsidR="00737DAD" w:rsidRDefault="00737DAD" w:rsidP="00737DAD">
      <w:pPr>
        <w:numPr>
          <w:ilvl w:val="0"/>
          <w:numId w:val="33"/>
        </w:numPr>
        <w:shd w:val="clear" w:color="auto" w:fill="FFFFFF"/>
        <w:tabs>
          <w:tab w:val="left" w:pos="1402"/>
        </w:tabs>
        <w:spacing w:line="264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Предоставлять   инженеру   ИСПОЛНИТЕЛЯ   условия, соответствующие   правилам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безопасности, санитарным и противопожарным нормам. Обеспечить расположение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аппаратов и их подключение к электрической сети в соответствии с требованиями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фирмы изготовителя.</w:t>
      </w:r>
    </w:p>
    <w:p w:rsidR="00737DAD" w:rsidRDefault="00737DAD" w:rsidP="00737DAD">
      <w:pPr>
        <w:numPr>
          <w:ilvl w:val="0"/>
          <w:numId w:val="33"/>
        </w:numPr>
        <w:shd w:val="clear" w:color="auto" w:fill="FFFFFF"/>
        <w:tabs>
          <w:tab w:val="left" w:pos="1402"/>
        </w:tabs>
        <w:spacing w:line="264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Соблюдать   правила   эксплуатации   аппаратов, не  допускать   к  работе   на   них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операторов,    не   ознакомленных   с   правилами   эксплуатации.    Назначить   лицо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ответственное за эксплуатацию этих аппаратов.</w:t>
      </w:r>
    </w:p>
    <w:p w:rsidR="00737DAD" w:rsidRDefault="00737DAD" w:rsidP="00737DAD">
      <w:pPr>
        <w:numPr>
          <w:ilvl w:val="0"/>
          <w:numId w:val="33"/>
        </w:numPr>
        <w:shd w:val="clear" w:color="auto" w:fill="FFFFFF"/>
        <w:tabs>
          <w:tab w:val="left" w:pos="1402"/>
        </w:tabs>
        <w:spacing w:line="264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Обеспечить   быстрый   и   беспрепятственный   доступ   инженера   на   охраняемую территорию ЗАКАЗЧИКА в помещения, где установлена копировальная техника.</w:t>
      </w:r>
    </w:p>
    <w:p w:rsidR="00737DAD" w:rsidRDefault="00737DAD" w:rsidP="00737DAD">
      <w:pPr>
        <w:numPr>
          <w:ilvl w:val="0"/>
          <w:numId w:val="33"/>
        </w:numPr>
        <w:shd w:val="clear" w:color="auto" w:fill="FFFFFF"/>
        <w:tabs>
          <w:tab w:val="left" w:pos="1402"/>
        </w:tabs>
        <w:spacing w:line="264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ИСПОЛНИТЕЛЮ полную информацию обо всех неисправностях и 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причинах выхода из строя аппарата.</w:t>
      </w:r>
    </w:p>
    <w:p w:rsidR="00737DAD" w:rsidRDefault="00737DAD" w:rsidP="00737DAD">
      <w:pPr>
        <w:shd w:val="clear" w:color="auto" w:fill="FFFFFF"/>
        <w:tabs>
          <w:tab w:val="left" w:pos="1402"/>
        </w:tabs>
        <w:spacing w:line="264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64" w:lineRule="exact"/>
        <w:ind w:right="77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4. ОТВЕТСТВЕННОСТЬ СТОРОН</w:t>
      </w:r>
    </w:p>
    <w:p w:rsidR="00737DAD" w:rsidRDefault="00737DAD" w:rsidP="00737DAD">
      <w:pPr>
        <w:numPr>
          <w:ilvl w:val="0"/>
          <w:numId w:val="34"/>
        </w:numPr>
        <w:shd w:val="clear" w:color="auto" w:fill="FFFFFF"/>
        <w:tabs>
          <w:tab w:val="left" w:pos="773"/>
        </w:tabs>
        <w:spacing w:line="264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ИСПОЛНИТЕЛЬ и ЗАКАЗЧИК не могут передавать третьим лицам свои права или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обязательства, вытекающие из настоящего Договора, без письменного согласия другой </w:t>
      </w:r>
      <w:r>
        <w:rPr>
          <w:rFonts w:ascii="Times New Roman" w:hAnsi="Times New Roman" w:cs="Times New Roman"/>
          <w:spacing w:val="-6"/>
          <w:sz w:val="24"/>
          <w:szCs w:val="24"/>
        </w:rPr>
        <w:t>стороны.</w:t>
      </w:r>
    </w:p>
    <w:p w:rsidR="00737DAD" w:rsidRDefault="00737DAD" w:rsidP="00737DAD">
      <w:pPr>
        <w:numPr>
          <w:ilvl w:val="0"/>
          <w:numId w:val="34"/>
        </w:numPr>
        <w:shd w:val="clear" w:color="auto" w:fill="FFFFFF"/>
        <w:tabs>
          <w:tab w:val="left" w:pos="773"/>
        </w:tabs>
        <w:spacing w:line="264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поставке некачественных, некомплектных запасных частей ИСПОЛНИТЕЛЬ обязуется </w:t>
      </w:r>
      <w:r>
        <w:rPr>
          <w:rFonts w:ascii="Times New Roman" w:hAnsi="Times New Roman" w:cs="Times New Roman"/>
          <w:spacing w:val="-1"/>
          <w:sz w:val="24"/>
          <w:szCs w:val="24"/>
        </w:rPr>
        <w:t>их заменить по первому требованию ЗАКАЗЧИКА.</w:t>
      </w:r>
    </w:p>
    <w:p w:rsidR="00737DAD" w:rsidRDefault="00737DAD" w:rsidP="00737DAD">
      <w:pPr>
        <w:numPr>
          <w:ilvl w:val="0"/>
          <w:numId w:val="34"/>
        </w:numPr>
        <w:shd w:val="clear" w:color="auto" w:fill="FFFFFF"/>
        <w:tabs>
          <w:tab w:val="left" w:pos="773"/>
        </w:tabs>
        <w:spacing w:line="264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сроков выполнения работ, установленных п.п. 3.2.2, п.п. 3.2.3. настоящего договора, ИСПОЛНИТЕЛЬ уплачивает ЗАКАЗЧИКУ неустойку в размере 0,1% от стоимости невыполненных работ за каждый день просрочки.</w:t>
      </w:r>
    </w:p>
    <w:p w:rsidR="00737DAD" w:rsidRDefault="00737DAD" w:rsidP="00737DAD">
      <w:pPr>
        <w:numPr>
          <w:ilvl w:val="0"/>
          <w:numId w:val="34"/>
        </w:numPr>
        <w:shd w:val="clear" w:color="auto" w:fill="FFFFFF"/>
        <w:tabs>
          <w:tab w:val="left" w:pos="773"/>
        </w:tabs>
        <w:spacing w:line="264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 нарушения сроков оплаты Заказчик несет ответственность в соответствии со ст. 395 ГК РФ.</w:t>
      </w:r>
    </w:p>
    <w:p w:rsidR="00737DAD" w:rsidRDefault="00737DAD" w:rsidP="00737DAD">
      <w:pPr>
        <w:numPr>
          <w:ilvl w:val="0"/>
          <w:numId w:val="34"/>
        </w:numPr>
        <w:shd w:val="clear" w:color="auto" w:fill="FFFFFF"/>
        <w:tabs>
          <w:tab w:val="left" w:pos="773"/>
        </w:tabs>
        <w:spacing w:line="264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За неисполнение или ненадлежащее исполнение условий настоящего Договора стороны </w:t>
      </w:r>
      <w:r>
        <w:rPr>
          <w:rFonts w:ascii="Times New Roman" w:hAnsi="Times New Roman" w:cs="Times New Roman"/>
          <w:spacing w:val="-2"/>
          <w:sz w:val="24"/>
          <w:szCs w:val="24"/>
        </w:rPr>
        <w:t>несут ответственность в соответствии с действующим законодательством РФ и РТ.</w:t>
      </w:r>
    </w:p>
    <w:p w:rsidR="00737DAD" w:rsidRDefault="00737DAD" w:rsidP="00737DAD">
      <w:pPr>
        <w:shd w:val="clear" w:color="auto" w:fill="FFFFFF"/>
        <w:tabs>
          <w:tab w:val="left" w:pos="773"/>
        </w:tabs>
        <w:spacing w:line="264" w:lineRule="exact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64" w:lineRule="exact"/>
        <w:ind w:right="48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5. АРБИТРАЖ</w:t>
      </w:r>
    </w:p>
    <w:p w:rsidR="00737DAD" w:rsidRDefault="00737DAD" w:rsidP="00737DAD">
      <w:pPr>
        <w:shd w:val="clear" w:color="auto" w:fill="FFFFFF"/>
        <w:spacing w:line="264" w:lineRule="exact"/>
        <w:ind w:right="1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5.1. Все возникающие по настоящему Договору разногласия ИСПОЛНИТЕЛЬ и ЗАКАЗЧИК будут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стремиться урегулировать в ходе переговоров, а в случае не достижения согласия — все споры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решаются в Арбитражном суде в соответствии с действующим законодательством РФ и РТ, после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принятия мер к непосредственному урегулированию в претензионном порядке. Срок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 претензии – 7 календарных дней со дня получения.</w:t>
      </w:r>
    </w:p>
    <w:p w:rsidR="00737DAD" w:rsidRDefault="00737DAD" w:rsidP="00737DAD">
      <w:pPr>
        <w:shd w:val="clear" w:color="auto" w:fill="FFFFFF"/>
        <w:spacing w:line="26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64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6.     ОБСТОЯТЕЛЬСТВА НЕПРЕОДОЛИМОЙ СИЛЫ</w:t>
      </w:r>
    </w:p>
    <w:p w:rsidR="00737DAD" w:rsidRDefault="00737DAD" w:rsidP="00737DAD">
      <w:pPr>
        <w:shd w:val="clear" w:color="auto" w:fill="FFFFFF"/>
        <w:tabs>
          <w:tab w:val="left" w:pos="701"/>
        </w:tabs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Стороны   освобождаются   от   имущественной   и   моральной       ответственности, если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невыполнение или ненадлежащее выполнение обязательств по настоящему Договору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произошло вследствие возникновения следующих обстоятельств непреодолимой силы:</w:t>
      </w:r>
    </w:p>
    <w:p w:rsidR="00737DAD" w:rsidRDefault="00737DAD" w:rsidP="00737DAD">
      <w:pPr>
        <w:shd w:val="clear" w:color="auto" w:fill="FFFFFF"/>
        <w:spacing w:line="264" w:lineRule="exact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6.1.1.Стихийные бедствия: землетрясения, наводнения, пожары, эпидемия и другие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бедствия. </w:t>
      </w:r>
    </w:p>
    <w:p w:rsidR="00737DAD" w:rsidRDefault="00737DAD" w:rsidP="00737DAD">
      <w:pPr>
        <w:shd w:val="clear" w:color="auto" w:fill="FFFFFF"/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6.1.2.Чрезвычайные   обстоятельства, возникшие   помимо   воли   сторон, воздействию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которых они не могли препятствовать, при условии, что они провели все возможные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меры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и действия, применение   которых можно было ожидать в сложившейся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ситуации. К таковым относятся:</w:t>
      </w:r>
    </w:p>
    <w:p w:rsidR="00737DAD" w:rsidRDefault="00737DAD" w:rsidP="00737DAD">
      <w:pPr>
        <w:shd w:val="clear" w:color="auto" w:fill="FFFFFF"/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-Общенациональная забастовка или забастовка целой отрасли народного хозяйства;</w:t>
      </w:r>
    </w:p>
    <w:p w:rsidR="00737DAD" w:rsidRDefault="00737DAD" w:rsidP="00737DAD">
      <w:pPr>
        <w:shd w:val="clear" w:color="auto" w:fill="FFFFFF"/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-Изменения и появления новых законодательных актов, введение новых налогов,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запретительных или ограничительных мер правительства РФ и РТ, местных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власти сторон.</w:t>
      </w:r>
    </w:p>
    <w:p w:rsidR="00737DAD" w:rsidRDefault="00737DAD" w:rsidP="00737D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случае наступления обстоятельств непреодолимой силы сроки выполнения </w:t>
      </w:r>
      <w:r>
        <w:rPr>
          <w:rFonts w:ascii="Times New Roman" w:hAnsi="Times New Roman" w:cs="Times New Roman"/>
          <w:sz w:val="24"/>
          <w:szCs w:val="24"/>
        </w:rPr>
        <w:t>обязательств сторон соразмерно отодвигаются   на   время действия этих  обстоятельств,  если  они значительно влияют на выполнение в срок всего Договора или той его части, которая подлежит выполнению после наступления этих обстоятельств (форс-мажор).</w:t>
      </w:r>
    </w:p>
    <w:p w:rsidR="00737DAD" w:rsidRDefault="00737DAD" w:rsidP="00737DAD">
      <w:pPr>
        <w:ind w:firstLine="709"/>
        <w:jc w:val="both"/>
        <w:rPr>
          <w:spacing w:val="1"/>
          <w:w w:val="90"/>
        </w:rPr>
      </w:pPr>
      <w:r>
        <w:rPr>
          <w:rFonts w:ascii="Times New Roman" w:hAnsi="Times New Roman" w:cs="Times New Roman"/>
          <w:sz w:val="24"/>
          <w:szCs w:val="24"/>
        </w:rPr>
        <w:t>6.3 Сторона, для которой создалась невозможность исполнения обязательств по Договору, должна в письменной форме известить другую сторону. Срок уведомления — не позднее десяти банковских дней с момента возникновения/прекращения указанных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выше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обстоятельств. Свидетельство торгово-промышленной палаты или иного компетентного </w:t>
      </w:r>
      <w:r>
        <w:rPr>
          <w:rFonts w:ascii="Times New Roman" w:hAnsi="Times New Roman" w:cs="Times New Roman"/>
          <w:sz w:val="24"/>
          <w:szCs w:val="24"/>
        </w:rPr>
        <w:t>органа       или      организации      будет      являться      достаточным      доказательством возникновения/прекращения обстоятельств непреодолимой силы.</w:t>
      </w:r>
    </w:p>
    <w:p w:rsidR="00737DAD" w:rsidRDefault="00737DAD" w:rsidP="00737D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невозможность полного или частичного исполнения обязательств будет существовать свыше трех месяцев, то каждая из сторон имеет право отказаться от дальнейшего исполнения обязательств по Договору, и в этом случае другая сторона не вправе требовать возмещение убытков. Отсутствие уведомления или несвоевременное уведомление о наступлении или прекращении обстоятельств непреодолимой силы лишает стороны права ссылаться на них в дальнейшем.</w:t>
      </w:r>
    </w:p>
    <w:p w:rsidR="00737DAD" w:rsidRDefault="00737DAD" w:rsidP="00737DAD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64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w w:val="90"/>
          <w:sz w:val="24"/>
          <w:szCs w:val="24"/>
        </w:rPr>
        <w:t>7. ПРОЧИЕ УСЛОВИЯ</w:t>
      </w:r>
    </w:p>
    <w:p w:rsidR="00737DAD" w:rsidRDefault="00737DAD" w:rsidP="00737DAD">
      <w:pPr>
        <w:shd w:val="clear" w:color="auto" w:fill="FFFFFF"/>
        <w:tabs>
          <w:tab w:val="left" w:pos="466"/>
        </w:tabs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w w:val="9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действительны лишь в том случае, если они совершены в письменной форме, подписаны обеими сторонами и скреплены печатями.</w:t>
      </w:r>
    </w:p>
    <w:p w:rsidR="00737DAD" w:rsidRDefault="00737DAD" w:rsidP="00737DAD">
      <w:pPr>
        <w:shd w:val="clear" w:color="auto" w:fill="FFFFFF"/>
        <w:tabs>
          <w:tab w:val="left" w:pos="432"/>
        </w:tabs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экземплярах: один храниться у ЗАКАЗЧИКА, второй - у ИСПОЛНИТЕЛЯ. Все приложения и дополнения к настоящему Договору являются его неотъемлемой частью.</w:t>
      </w:r>
    </w:p>
    <w:p w:rsidR="00737DAD" w:rsidRDefault="00737DAD" w:rsidP="00737DAD">
      <w:pPr>
        <w:shd w:val="clear" w:color="auto" w:fill="FFFFFF"/>
        <w:tabs>
          <w:tab w:val="left" w:pos="355"/>
        </w:tabs>
        <w:spacing w:line="26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Любая из сторон имеет право расторгнуть действие настоящего Договора, известив об этом другую сторону за один месяц до расторжения, но с выполнением обязательств по настоящему Договору до момента расторжения.</w:t>
      </w:r>
    </w:p>
    <w:p w:rsidR="00737DAD" w:rsidRDefault="00737DAD" w:rsidP="00737DAD">
      <w:pPr>
        <w:numPr>
          <w:ilvl w:val="0"/>
          <w:numId w:val="35"/>
        </w:numPr>
        <w:shd w:val="clear" w:color="auto" w:fill="FFFFFF"/>
        <w:tabs>
          <w:tab w:val="left" w:pos="360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Настоящий Договор является основанием для проведения взаимных расчетов и платежей между ИСПОЛНИТЕЛЕМ и ЗАКАЗЧИКОМ.</w:t>
      </w:r>
    </w:p>
    <w:p w:rsidR="00737DAD" w:rsidRDefault="00737DAD" w:rsidP="00737DAD">
      <w:pPr>
        <w:numPr>
          <w:ilvl w:val="0"/>
          <w:numId w:val="35"/>
        </w:numPr>
        <w:shd w:val="clear" w:color="auto" w:fill="FFFFFF"/>
        <w:tabs>
          <w:tab w:val="left" w:pos="360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отказе ЗАКАЗЧИКА заменять запасные части, имеющие свой ресурс, установленный заводом изготовителем копировально-множительной техники, ИСПОЛНИТЕЛЬ не несет ответственности за ее полноценную работоспособность.</w:t>
      </w:r>
    </w:p>
    <w:p w:rsidR="00C766A0" w:rsidRDefault="00737DAD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7.6 Во всем остальном, что не предусмотрено настоящим Договором, стороны руководствуются действующим законодательством РФ и РТ.</w:t>
      </w: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0BDA" w:rsidRDefault="00C80BDA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6414" w:rsidRPr="00D560BA" w:rsidRDefault="00196414" w:rsidP="00D560BA">
      <w:pPr>
        <w:shd w:val="clear" w:color="auto" w:fill="FFFFFF"/>
        <w:tabs>
          <w:tab w:val="left" w:pos="442"/>
        </w:tabs>
        <w:spacing w:line="26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7DAD" w:rsidRDefault="00737DAD" w:rsidP="00737DAD">
      <w:pPr>
        <w:shd w:val="clear" w:color="auto" w:fill="FFFFFF"/>
        <w:spacing w:before="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8. БАНКОВСКИЕ РЕКВИЗИТЫ И ЮРИДИЧЕСКИЕ АДРЕСА СТОРОН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5272"/>
      </w:tblGrid>
      <w:tr w:rsidR="00737DAD" w:rsidTr="00737DAD">
        <w:trPr>
          <w:trHeight w:val="591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D" w:rsidRDefault="00737DAD">
            <w:pPr>
              <w:shd w:val="clear" w:color="auto" w:fill="FFFFFF"/>
              <w:spacing w:before="24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ИСПОЛНИТЕЛЬ:</w:t>
            </w:r>
          </w:p>
          <w:p w:rsidR="00FF5D7D" w:rsidRDefault="00FF5D7D">
            <w:pPr>
              <w:shd w:val="clear" w:color="auto" w:fill="FFFFFF"/>
              <w:tabs>
                <w:tab w:val="left" w:pos="365"/>
              </w:tabs>
              <w:spacing w:line="360" w:lineRule="exact"/>
              <w:ind w:left="14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737DAD" w:rsidRDefault="00737DAD">
            <w:pPr>
              <w:shd w:val="clear" w:color="auto" w:fill="FFFFFF"/>
              <w:tabs>
                <w:tab w:val="left" w:pos="365"/>
              </w:tabs>
              <w:spacing w:line="360" w:lineRule="exact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ООО «Доктор Офис»</w:t>
            </w:r>
          </w:p>
          <w:p w:rsidR="00196414" w:rsidRDefault="0019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DAD" w:rsidRDefault="00F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="00737DAD">
              <w:rPr>
                <w:rFonts w:ascii="Times New Roman" w:hAnsi="Times New Roman" w:cs="Times New Roman"/>
                <w:sz w:val="24"/>
                <w:szCs w:val="24"/>
              </w:rPr>
              <w:t xml:space="preserve">423800, г. Набережные Челны, Набережночелнинский проспект, дом 41, офис 308. </w:t>
            </w:r>
          </w:p>
          <w:p w:rsidR="00737DAD" w:rsidRDefault="0073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FF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F5D7D" w:rsidRPr="009A63EE">
              <w:rPr>
                <w:rFonts w:ascii="Times New Roman" w:hAnsi="Times New Roman" w:cs="Times New Roman"/>
                <w:sz w:val="24"/>
                <w:szCs w:val="24"/>
              </w:rPr>
              <w:t>(8552</w:t>
            </w:r>
            <w:r w:rsidR="00FF5D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F5D7D">
              <w:rPr>
                <w:rFonts w:ascii="Times New Roman" w:hAnsi="Times New Roman" w:cs="Times New Roman"/>
                <w:sz w:val="24"/>
                <w:szCs w:val="24"/>
              </w:rPr>
              <w:t xml:space="preserve">36-65-40,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34-68-99</w:t>
            </w:r>
          </w:p>
          <w:p w:rsidR="00737DAD" w:rsidRDefault="0073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1650209611 </w:t>
            </w: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16501001</w:t>
            </w:r>
          </w:p>
          <w:p w:rsidR="00FF5D7D" w:rsidRPr="00FF5D7D" w:rsidRDefault="00FF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="0043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C5D" w:rsidRPr="00D94526">
              <w:t>1101650007612</w:t>
            </w:r>
          </w:p>
          <w:p w:rsidR="00737DAD" w:rsidRDefault="0073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>Р/сч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40702810550100002174 в ПАО АКБ «Авангард» </w:t>
            </w:r>
          </w:p>
          <w:p w:rsidR="00737DAD" w:rsidRDefault="0073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>К/сч.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30101810000000000201</w:t>
            </w:r>
          </w:p>
          <w:p w:rsidR="00737DAD" w:rsidRDefault="0073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044525201</w:t>
            </w:r>
          </w:p>
          <w:p w:rsidR="00737DAD" w:rsidRPr="00434C5D" w:rsidRDefault="00737DAD" w:rsidP="0043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AD" w:rsidRDefault="00737DAD">
            <w:pPr>
              <w:shd w:val="clear" w:color="auto" w:fill="FFFFFF"/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737DAD" w:rsidRDefault="00737DAD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Директор</w:t>
            </w:r>
          </w:p>
          <w:p w:rsidR="00737DAD" w:rsidRDefault="00737DAD">
            <w:pPr>
              <w:shd w:val="clear" w:color="auto" w:fill="FFFFFF"/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37DAD" w:rsidRDefault="00737DAD">
            <w:pPr>
              <w:shd w:val="clear" w:color="auto" w:fill="FFFFFF"/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______________________ </w:t>
            </w:r>
            <w:r w:rsidR="002C0DA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И. 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 Сахаров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D" w:rsidRDefault="00737DAD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 w:cs="Times New Roman"/>
                <w:color w:val="000000"/>
                <w:spacing w:val="-6"/>
                <w:w w:val="90"/>
                <w:sz w:val="24"/>
                <w:szCs w:val="24"/>
              </w:rPr>
            </w:pPr>
          </w:p>
          <w:p w:rsidR="00FF5D7D" w:rsidRDefault="00737DAD" w:rsidP="00FF5D7D">
            <w:pPr>
              <w:shd w:val="clear" w:color="auto" w:fill="FFFFFF"/>
              <w:spacing w:after="100" w:afterAutospacing="1" w:line="240" w:lineRule="exact"/>
              <w:ind w:left="14"/>
              <w:rPr>
                <w:rFonts w:ascii="Times New Roman" w:hAnsi="Times New Roman" w:cs="Times New Roman"/>
                <w:color w:val="000000"/>
                <w:spacing w:val="-6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90"/>
                <w:sz w:val="24"/>
                <w:szCs w:val="24"/>
              </w:rPr>
              <w:t xml:space="preserve">ЗАКАЗЧИК: </w:t>
            </w:r>
          </w:p>
          <w:p w:rsidR="00737DAD" w:rsidRDefault="00737DAD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</w:p>
          <w:p w:rsidR="0087349C" w:rsidRDefault="0087349C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03ED9" w:rsidRDefault="00203ED9">
            <w:pPr>
              <w:shd w:val="clear" w:color="auto" w:fill="FFFFFF"/>
              <w:tabs>
                <w:tab w:val="left" w:pos="36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737DAD" w:rsidRDefault="00737DAD">
            <w:pPr>
              <w:shd w:val="clear" w:color="auto" w:fill="FFFFFF"/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434C5D" w:rsidRDefault="00434C5D">
            <w:pPr>
              <w:shd w:val="clear" w:color="auto" w:fill="FFFFFF"/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Директор</w:t>
            </w:r>
          </w:p>
          <w:p w:rsidR="00434C5D" w:rsidRDefault="00434C5D">
            <w:pPr>
              <w:shd w:val="clear" w:color="auto" w:fill="FFFFFF"/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37DAD" w:rsidRDefault="00737DAD" w:rsidP="00203ED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______________________ </w:t>
            </w:r>
          </w:p>
        </w:tc>
      </w:tr>
    </w:tbl>
    <w:p w:rsidR="00737DAD" w:rsidRDefault="00737DAD" w:rsidP="00737DAD">
      <w:pPr>
        <w:shd w:val="clear" w:color="auto" w:fill="FFFFFF"/>
        <w:spacing w:line="235" w:lineRule="exac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ПРИЛОЖЕНИЕ №1</w:t>
      </w:r>
    </w:p>
    <w:p w:rsidR="00737DAD" w:rsidRDefault="00820D40" w:rsidP="00737DAD">
      <w:pPr>
        <w:shd w:val="clear" w:color="auto" w:fill="FFFFFF"/>
        <w:spacing w:before="2" w:line="235" w:lineRule="exact"/>
        <w:ind w:left="6065" w:hanging="6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Договору № </w:t>
      </w:r>
      <w:r w:rsidR="002C0DAF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737DAD">
        <w:rPr>
          <w:rFonts w:ascii="Times New Roman" w:hAnsi="Times New Roman" w:cs="Times New Roman"/>
          <w:color w:val="000000"/>
          <w:spacing w:val="3"/>
          <w:sz w:val="24"/>
          <w:szCs w:val="24"/>
        </w:rPr>
        <w:t>/202</w:t>
      </w:r>
      <w:r w:rsidR="002C0DAF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737DAD">
        <w:rPr>
          <w:rFonts w:ascii="Times New Roman" w:hAnsi="Times New Roman" w:cs="Times New Roman"/>
          <w:color w:val="000000"/>
          <w:spacing w:val="3"/>
          <w:sz w:val="24"/>
          <w:szCs w:val="24"/>
        </w:rPr>
        <w:t>-СО</w:t>
      </w:r>
    </w:p>
    <w:p w:rsidR="00737DAD" w:rsidRDefault="00737DAD" w:rsidP="00737DAD">
      <w:pPr>
        <w:shd w:val="clear" w:color="auto" w:fill="FFFFFF"/>
        <w:spacing w:line="235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__________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202</w:t>
      </w:r>
      <w:r w:rsidR="002C0DAF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</w:p>
    <w:p w:rsidR="00737DAD" w:rsidRDefault="00737DAD" w:rsidP="00737DAD">
      <w:pPr>
        <w:shd w:val="clear" w:color="auto" w:fill="FFFFFF"/>
        <w:spacing w:before="478" w:line="240" w:lineRule="exact"/>
        <w:ind w:right="12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СПИСОК КОПИРОВАЛЬНОГО ОБОРУДОВАНИЯ ДЛЯ СЕРВИСНОГО ОБСЛУЖИВАНИЯ</w:t>
      </w:r>
    </w:p>
    <w:p w:rsidR="00737DAD" w:rsidRDefault="00737DAD" w:rsidP="00737DAD">
      <w:pPr>
        <w:shd w:val="clear" w:color="auto" w:fill="FFFFFF"/>
        <w:spacing w:before="478" w:line="240" w:lineRule="exact"/>
        <w:ind w:right="12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967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3"/>
        <w:gridCol w:w="3965"/>
        <w:gridCol w:w="1084"/>
        <w:gridCol w:w="1876"/>
        <w:gridCol w:w="2317"/>
      </w:tblGrid>
      <w:tr w:rsidR="00737DAD" w:rsidTr="00820D40">
        <w:trPr>
          <w:trHeight w:hRule="exact" w:val="827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ind w:right="7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Тип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spacing w:line="240" w:lineRule="exact"/>
              <w:ind w:left="50"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spacing w:line="240" w:lineRule="exact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Цена за ед.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(руб./месяц)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spacing w:line="238" w:lineRule="exact"/>
              <w:ind w:left="288" w:right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(руб./месяц)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DAD" w:rsidTr="00820D40">
        <w:trPr>
          <w:trHeight w:hRule="exact" w:val="584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D560BA">
            <w:pPr>
              <w:shd w:val="clear" w:color="auto" w:fill="FFFFFF"/>
              <w:ind w:left="6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 w:rsidP="007E4636">
            <w:pPr>
              <w:pStyle w:val="1"/>
              <w:shd w:val="clear" w:color="auto" w:fill="FFFFFF"/>
              <w:spacing w:before="0" w:beforeAutospacing="0" w:after="502" w:afterAutospacing="0" w:line="469" w:lineRule="atLeast"/>
              <w:textAlignment w:val="baseline"/>
              <w:rPr>
                <w:rStyle w:val="fn"/>
                <w:rFonts w:ascii="Tahoma" w:eastAsia="Arial Unicode MS" w:hAnsi="Tahoma"/>
                <w:b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ind w:left="19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37DAD" w:rsidTr="00820D40">
        <w:trPr>
          <w:trHeight w:hRule="exact" w:val="506"/>
        </w:trPr>
        <w:tc>
          <w:tcPr>
            <w:tcW w:w="4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ja-JP"/>
              </w:rPr>
              <w:t>Итого: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DAD" w:rsidRDefault="00737DAD">
            <w:pPr>
              <w:shd w:val="clear" w:color="auto" w:fill="FFFFFF"/>
              <w:ind w:left="1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DAD" w:rsidRDefault="00737DA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DAD" w:rsidRDefault="00737DA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37DAD" w:rsidRDefault="00737DAD" w:rsidP="00737DAD">
      <w:pPr>
        <w:shd w:val="clear" w:color="auto" w:fill="FFFFFF"/>
        <w:tabs>
          <w:tab w:val="left" w:pos="6775"/>
        </w:tabs>
        <w:rPr>
          <w:rFonts w:cs="Times New Roman"/>
          <w:bCs/>
          <w:color w:val="000000"/>
          <w:spacing w:val="-5"/>
          <w:sz w:val="24"/>
          <w:szCs w:val="21"/>
          <w:u w:val="single"/>
        </w:rPr>
      </w:pPr>
    </w:p>
    <w:p w:rsidR="00737DAD" w:rsidRDefault="00737DAD" w:rsidP="00737DAD">
      <w:pPr>
        <w:shd w:val="clear" w:color="auto" w:fill="FFFFFF"/>
        <w:tabs>
          <w:tab w:val="left" w:pos="677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>Итого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>за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>месяц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>по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>сервисному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 xml:space="preserve">обслуживанию_ </w:t>
      </w:r>
      <w:r w:rsidR="006D171F"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1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1"/>
        </w:rPr>
        <w:t>руб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1"/>
        </w:rPr>
        <w:t xml:space="preserve">. 00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1"/>
        </w:rPr>
        <w:t>коп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1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Cs/>
          <w:color w:val="000000"/>
          <w:spacing w:val="-2"/>
          <w:sz w:val="24"/>
          <w:szCs w:val="19"/>
          <w:u w:val="single"/>
        </w:rPr>
        <w:t>(</w:t>
      </w:r>
      <w:r>
        <w:rPr>
          <w:rFonts w:ascii="Times New Roman" w:hAnsi="Times New Roman" w:cs="Times New Roman"/>
          <w:b/>
          <w:iCs/>
          <w:color w:val="000000"/>
          <w:spacing w:val="-2"/>
          <w:sz w:val="24"/>
          <w:szCs w:val="19"/>
          <w:u w:val="single"/>
        </w:rPr>
        <w:t>00 копеек.)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>включая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>НДС</w:t>
      </w:r>
      <w:r w:rsidR="00820D40">
        <w:rPr>
          <w:rFonts w:ascii="Times New Roman" w:hAnsi="Times New Roman"/>
          <w:b/>
          <w:color w:val="000000"/>
          <w:spacing w:val="-4"/>
          <w:sz w:val="24"/>
        </w:rPr>
        <w:t xml:space="preserve"> -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20 </w:t>
      </w:r>
      <w:r>
        <w:rPr>
          <w:rFonts w:ascii="Times New Roman" w:hAnsi="Times New Roman"/>
          <w:b/>
          <w:iCs/>
          <w:color w:val="000000"/>
          <w:spacing w:val="-4"/>
          <w:sz w:val="24"/>
          <w:u w:val="single"/>
        </w:rPr>
        <w:t>(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u w:val="single"/>
        </w:rPr>
        <w:t>двадцать</w:t>
      </w:r>
      <w:r>
        <w:rPr>
          <w:rFonts w:ascii="Times New Roman" w:hAnsi="Times New Roman"/>
          <w:b/>
          <w:iCs/>
          <w:color w:val="000000"/>
          <w:spacing w:val="-4"/>
          <w:sz w:val="24"/>
          <w:u w:val="single"/>
        </w:rPr>
        <w:t>)</w:t>
      </w:r>
      <w:r>
        <w:rPr>
          <w:rFonts w:ascii="Times New Roman" w:hAnsi="Times New Roman"/>
          <w:b/>
          <w:iCs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>процентов</w:t>
      </w:r>
      <w:r>
        <w:rPr>
          <w:rFonts w:ascii="Times New Roman" w:hAnsi="Times New Roman"/>
          <w:b/>
          <w:color w:val="000000"/>
          <w:spacing w:val="-4"/>
          <w:sz w:val="24"/>
        </w:rPr>
        <w:t>.</w:t>
      </w:r>
    </w:p>
    <w:p w:rsidR="00737DAD" w:rsidRDefault="00737DAD" w:rsidP="00737DAD">
      <w:pPr>
        <w:spacing w:after="461"/>
        <w:jc w:val="center"/>
        <w:rPr>
          <w:rFonts w:ascii="Times New Roman" w:hAnsi="Times New Roman" w:cs="Times New Roman"/>
          <w:sz w:val="24"/>
          <w:szCs w:val="24"/>
        </w:rPr>
      </w:pPr>
    </w:p>
    <w:p w:rsidR="00737DAD" w:rsidRDefault="00737DAD" w:rsidP="00737DA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37DAD" w:rsidSect="00971187">
          <w:footerReference w:type="even" r:id="rId12"/>
          <w:footerReference w:type="default" r:id="rId13"/>
          <w:type w:val="continuous"/>
          <w:pgSz w:w="11909" w:h="16834"/>
          <w:pgMar w:top="840" w:right="560" w:bottom="840" w:left="1680" w:header="340" w:footer="340" w:gutter="0"/>
          <w:cols w:space="720"/>
          <w:docGrid w:linePitch="272"/>
        </w:sectPr>
      </w:pPr>
    </w:p>
    <w:p w:rsidR="00737DAD" w:rsidRDefault="00737DAD" w:rsidP="00737DA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37DAD" w:rsidSect="00971187">
          <w:type w:val="continuous"/>
          <w:pgSz w:w="11909" w:h="16834"/>
          <w:pgMar w:top="840" w:right="560" w:bottom="840" w:left="1680" w:header="340" w:footer="340" w:gutter="0"/>
          <w:cols w:space="720"/>
          <w:docGrid w:linePitch="272"/>
        </w:sectPr>
      </w:pPr>
    </w:p>
    <w:p w:rsidR="00737DAD" w:rsidRDefault="00737DAD" w:rsidP="00737DA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737DAD" w:rsidSect="00971187">
          <w:type w:val="continuous"/>
          <w:pgSz w:w="11909" w:h="16834"/>
          <w:pgMar w:top="840" w:right="560" w:bottom="840" w:left="1680" w:header="340" w:footer="340" w:gutter="0"/>
          <w:cols w:num="2" w:space="720" w:equalWidth="0">
            <w:col w:w="3890" w:space="2950"/>
            <w:col w:w="2829"/>
          </w:cols>
          <w:docGrid w:linePitch="272"/>
        </w:sectPr>
      </w:pPr>
    </w:p>
    <w:p w:rsidR="00737DAD" w:rsidRDefault="00737DAD" w:rsidP="00737DAD">
      <w:pPr>
        <w:tabs>
          <w:tab w:val="left" w:pos="3544"/>
          <w:tab w:val="center" w:pos="538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ИСПОЛНИТЕЛЬ</w:t>
      </w:r>
      <w:r w:rsidRPr="00820D40">
        <w:rPr>
          <w:rFonts w:ascii="Times New Roman" w:hAnsi="Times New Roman" w:cs="Times New Roman"/>
          <w:b/>
          <w:sz w:val="24"/>
          <w:szCs w:val="22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ЗАКАЗЧИК</w:t>
      </w:r>
      <w:r w:rsidRPr="00820D40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5507"/>
      </w:tblGrid>
      <w:tr w:rsidR="00737DAD" w:rsidTr="00737DAD">
        <w:tc>
          <w:tcPr>
            <w:tcW w:w="4503" w:type="dxa"/>
          </w:tcPr>
          <w:p w:rsidR="00737DAD" w:rsidRDefault="00737D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</w:t>
            </w:r>
          </w:p>
          <w:p w:rsidR="00737DAD" w:rsidRDefault="00737DAD">
            <w:pPr>
              <w:widowControl/>
              <w:autoSpaceDE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DAD" w:rsidRDefault="00737DAD">
            <w:pPr>
              <w:widowControl/>
              <w:autoSpaceDE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DAD" w:rsidRDefault="00737DAD">
            <w:pPr>
              <w:widowControl/>
              <w:tabs>
                <w:tab w:val="left" w:pos="709"/>
              </w:tabs>
              <w:autoSpaceDE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_______________ </w:t>
            </w:r>
            <w:r w:rsidR="0050348D">
              <w:rPr>
                <w:rFonts w:ascii="Times New Roman" w:hAnsi="Times New Roman" w:cs="Times New Roman"/>
                <w:b/>
                <w:sz w:val="26"/>
                <w:szCs w:val="26"/>
              </w:rPr>
              <w:t>И.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Сахаров</w:t>
            </w:r>
          </w:p>
        </w:tc>
        <w:tc>
          <w:tcPr>
            <w:tcW w:w="5670" w:type="dxa"/>
          </w:tcPr>
          <w:p w:rsidR="00737DAD" w:rsidRDefault="00820D40">
            <w:pPr>
              <w:widowControl/>
              <w:autoSpaceDE/>
              <w:adjustRightInd/>
              <w:ind w:left="60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</w:t>
            </w:r>
          </w:p>
          <w:p w:rsidR="00737DAD" w:rsidRDefault="00737DAD">
            <w:pPr>
              <w:widowControl/>
              <w:tabs>
                <w:tab w:val="left" w:pos="709"/>
              </w:tabs>
              <w:autoSpaceDE/>
              <w:adjustRightInd/>
              <w:ind w:left="6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DAD" w:rsidRDefault="00737DAD">
            <w:pPr>
              <w:widowControl/>
              <w:tabs>
                <w:tab w:val="left" w:pos="709"/>
              </w:tabs>
              <w:autoSpaceDE/>
              <w:adjustRightInd/>
              <w:ind w:left="6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DAD" w:rsidRDefault="00737DAD" w:rsidP="00203ED9">
            <w:pPr>
              <w:widowControl/>
              <w:tabs>
                <w:tab w:val="left" w:pos="709"/>
              </w:tabs>
              <w:autoSpaceDE/>
              <w:adjustRightInd/>
              <w:ind w:left="6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______________</w:t>
            </w:r>
          </w:p>
        </w:tc>
      </w:tr>
    </w:tbl>
    <w:p w:rsidR="00737DAD" w:rsidRDefault="00737DAD" w:rsidP="00737DAD">
      <w:pPr>
        <w:shd w:val="clear" w:color="auto" w:fill="FFFFFF"/>
        <w:tabs>
          <w:tab w:val="left" w:pos="36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</w:t>
      </w:r>
    </w:p>
    <w:p w:rsidR="00737DAD" w:rsidRDefault="00737DAD" w:rsidP="00737DAD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737DAD" w:rsidRDefault="00737DAD" w:rsidP="00737DAD">
      <w:pPr>
        <w:shd w:val="clear" w:color="auto" w:fill="FFFFFF"/>
        <w:tabs>
          <w:tab w:val="left" w:pos="365"/>
        </w:tabs>
        <w:ind w:left="1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 xml:space="preserve">                        </w:t>
      </w:r>
    </w:p>
    <w:p w:rsidR="00737DAD" w:rsidRDefault="00737DAD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20D40" w:rsidRDefault="00820D40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73787" w:rsidRDefault="00573787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73787" w:rsidRDefault="00573787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573787" w:rsidRDefault="00573787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8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7DAD" w:rsidRDefault="00737DAD" w:rsidP="00737DAD">
      <w:pPr>
        <w:shd w:val="clear" w:color="auto" w:fill="FFFFFF"/>
        <w:spacing w:line="238" w:lineRule="exact"/>
        <w:ind w:left="6343"/>
      </w:pPr>
      <w:r>
        <w:rPr>
          <w:rFonts w:cs="Times New Roman"/>
          <w:b/>
          <w:bCs/>
          <w:color w:val="000000"/>
          <w:spacing w:val="-1"/>
          <w:sz w:val="21"/>
          <w:szCs w:val="21"/>
        </w:rPr>
        <w:t>ПРИЛОЖЕНИЕ</w:t>
      </w:r>
      <w:r>
        <w:rPr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cs="Times New Roman"/>
          <w:b/>
          <w:bCs/>
          <w:color w:val="000000"/>
          <w:spacing w:val="-1"/>
          <w:sz w:val="21"/>
          <w:szCs w:val="21"/>
        </w:rPr>
        <w:t>№</w:t>
      </w:r>
      <w:r>
        <w:rPr>
          <w:b/>
          <w:bCs/>
          <w:color w:val="000000"/>
          <w:spacing w:val="-1"/>
          <w:sz w:val="21"/>
          <w:szCs w:val="21"/>
        </w:rPr>
        <w:t>2</w:t>
      </w:r>
    </w:p>
    <w:p w:rsidR="00737DAD" w:rsidRDefault="00737DAD" w:rsidP="00737DAD">
      <w:pPr>
        <w:shd w:val="clear" w:color="auto" w:fill="FFFFFF"/>
        <w:spacing w:line="238" w:lineRule="exact"/>
        <w:ind w:left="6347"/>
      </w:pPr>
      <w:r>
        <w:rPr>
          <w:rFonts w:cs="Times New Roman"/>
          <w:color w:val="000000"/>
          <w:spacing w:val="1"/>
        </w:rPr>
        <w:t>к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Договору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"/>
        </w:rPr>
        <w:t>№</w:t>
      </w:r>
      <w:r w:rsidR="00820D40">
        <w:rPr>
          <w:color w:val="000000"/>
          <w:spacing w:val="1"/>
        </w:rPr>
        <w:t xml:space="preserve"> </w:t>
      </w:r>
      <w:r w:rsidR="00F63E36">
        <w:rPr>
          <w:color w:val="000000"/>
          <w:spacing w:val="1"/>
        </w:rPr>
        <w:t>3</w:t>
      </w:r>
      <w:r>
        <w:rPr>
          <w:color w:val="000000"/>
          <w:spacing w:val="1"/>
        </w:rPr>
        <w:t>/202</w:t>
      </w:r>
      <w:r w:rsidR="00F63E36">
        <w:rPr>
          <w:color w:val="000000"/>
          <w:spacing w:val="1"/>
        </w:rPr>
        <w:t>3</w:t>
      </w:r>
      <w:r>
        <w:rPr>
          <w:color w:val="000000"/>
          <w:spacing w:val="1"/>
        </w:rPr>
        <w:t>-СО</w:t>
      </w:r>
    </w:p>
    <w:p w:rsidR="00737DAD" w:rsidRDefault="00737DAD" w:rsidP="00737DAD">
      <w:pPr>
        <w:shd w:val="clear" w:color="auto" w:fill="FFFFFF"/>
        <w:tabs>
          <w:tab w:val="left" w:leader="underscore" w:pos="7114"/>
          <w:tab w:val="left" w:leader="underscore" w:pos="8762"/>
        </w:tabs>
        <w:spacing w:line="238" w:lineRule="exact"/>
        <w:ind w:left="6336"/>
      </w:pPr>
      <w:r>
        <w:rPr>
          <w:rFonts w:cs="Times New Roman"/>
          <w:color w:val="000000"/>
        </w:rPr>
        <w:t>от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«__»                    2</w:t>
      </w:r>
      <w:r w:rsidR="00F63E36">
        <w:rPr>
          <w:color w:val="000000"/>
          <w:spacing w:val="-5"/>
          <w:u w:val="single"/>
        </w:rPr>
        <w:t>023</w:t>
      </w:r>
      <w:r>
        <w:rPr>
          <w:rFonts w:cs="Times New Roman"/>
          <w:color w:val="000000"/>
          <w:spacing w:val="-5"/>
          <w:u w:val="single"/>
        </w:rPr>
        <w:t>г</w:t>
      </w:r>
      <w:r>
        <w:rPr>
          <w:color w:val="000000"/>
          <w:spacing w:val="-5"/>
        </w:rPr>
        <w:t>.</w:t>
      </w:r>
    </w:p>
    <w:p w:rsidR="00737DAD" w:rsidRDefault="00737DAD" w:rsidP="00737DAD">
      <w:pPr>
        <w:shd w:val="clear" w:color="auto" w:fill="FFFFFF"/>
        <w:spacing w:before="479"/>
        <w:ind w:right="14"/>
        <w:jc w:val="center"/>
      </w:pPr>
      <w:r>
        <w:rPr>
          <w:rFonts w:cs="Times New Roman"/>
          <w:b/>
          <w:bCs/>
          <w:color w:val="000000"/>
          <w:spacing w:val="1"/>
        </w:rPr>
        <w:t>ТЕХНИЧЕСКИЕ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ТРЕБОВАНИЯ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ПО</w:t>
      </w:r>
      <w:r>
        <w:rPr>
          <w:b/>
          <w:bCs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ОБСЛУЖИВАНИЮ</w:t>
      </w:r>
      <w:r>
        <w:rPr>
          <w:b/>
          <w:bCs/>
          <w:color w:val="000000"/>
          <w:spacing w:val="1"/>
        </w:rPr>
        <w:t>.</w:t>
      </w:r>
    </w:p>
    <w:p w:rsidR="00737DAD" w:rsidRDefault="00737DAD" w:rsidP="00737DAD">
      <w:pPr>
        <w:shd w:val="clear" w:color="auto" w:fill="FFFFFF"/>
        <w:spacing w:before="241" w:line="238" w:lineRule="exact"/>
        <w:ind w:left="14"/>
        <w:jc w:val="center"/>
      </w:pPr>
      <w:r>
        <w:rPr>
          <w:b/>
          <w:bCs/>
          <w:color w:val="000000"/>
          <w:spacing w:val="-1"/>
        </w:rPr>
        <w:t xml:space="preserve">1.   </w:t>
      </w:r>
      <w:r>
        <w:rPr>
          <w:rFonts w:cs="Times New Roman"/>
          <w:b/>
          <w:bCs/>
          <w:color w:val="000000"/>
          <w:spacing w:val="-1"/>
        </w:rPr>
        <w:t>СОСТАВ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РАБОТ</w:t>
      </w:r>
      <w:r>
        <w:rPr>
          <w:b/>
          <w:bCs/>
          <w:color w:val="000000"/>
          <w:spacing w:val="-1"/>
        </w:rPr>
        <w:t xml:space="preserve">, </w:t>
      </w:r>
      <w:r>
        <w:rPr>
          <w:rFonts w:cs="Times New Roman"/>
          <w:b/>
          <w:bCs/>
          <w:color w:val="000000"/>
          <w:spacing w:val="-1"/>
        </w:rPr>
        <w:t>ВХОДЯЩИХ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В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СЕРВИСНОЕ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ОБСЛУЖИВАНИЕ</w:t>
      </w:r>
      <w:r>
        <w:rPr>
          <w:b/>
          <w:bCs/>
          <w:color w:val="000000"/>
          <w:spacing w:val="-1"/>
        </w:rPr>
        <w:t>.</w:t>
      </w:r>
    </w:p>
    <w:p w:rsidR="00737DAD" w:rsidRDefault="00737DAD" w:rsidP="00737DAD">
      <w:pPr>
        <w:numPr>
          <w:ilvl w:val="0"/>
          <w:numId w:val="36"/>
        </w:numPr>
        <w:shd w:val="clear" w:color="auto" w:fill="FFFFFF"/>
        <w:tabs>
          <w:tab w:val="left" w:pos="738"/>
        </w:tabs>
        <w:spacing w:line="238" w:lineRule="exact"/>
        <w:rPr>
          <w:color w:val="000000"/>
          <w:spacing w:val="-10"/>
        </w:rPr>
      </w:pPr>
      <w:r>
        <w:rPr>
          <w:rFonts w:cs="Times New Roman"/>
          <w:color w:val="000000"/>
          <w:spacing w:val="-3"/>
        </w:rPr>
        <w:t>Регламентные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и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профилактические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работы</w:t>
      </w:r>
      <w:r>
        <w:rPr>
          <w:color w:val="000000"/>
          <w:spacing w:val="-3"/>
        </w:rPr>
        <w:t>.</w:t>
      </w:r>
    </w:p>
    <w:p w:rsidR="00737DAD" w:rsidRDefault="00737DAD" w:rsidP="00737DAD">
      <w:pPr>
        <w:numPr>
          <w:ilvl w:val="0"/>
          <w:numId w:val="36"/>
        </w:numPr>
        <w:shd w:val="clear" w:color="auto" w:fill="FFFFFF"/>
        <w:tabs>
          <w:tab w:val="left" w:pos="738"/>
        </w:tabs>
        <w:spacing w:line="238" w:lineRule="exact"/>
        <w:rPr>
          <w:color w:val="000000"/>
          <w:spacing w:val="-10"/>
        </w:rPr>
      </w:pPr>
      <w:r>
        <w:rPr>
          <w:rFonts w:cs="Times New Roman"/>
          <w:color w:val="000000"/>
          <w:spacing w:val="-3"/>
        </w:rPr>
        <w:t>Ремонтно</w:t>
      </w:r>
      <w:r>
        <w:rPr>
          <w:color w:val="000000"/>
          <w:spacing w:val="-3"/>
        </w:rPr>
        <w:t>-</w:t>
      </w:r>
      <w:r>
        <w:rPr>
          <w:rFonts w:cs="Times New Roman"/>
          <w:color w:val="000000"/>
          <w:spacing w:val="-3"/>
        </w:rPr>
        <w:t>регулировочные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работы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без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замены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отдельных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деталей</w:t>
      </w:r>
      <w:r>
        <w:rPr>
          <w:color w:val="000000"/>
          <w:spacing w:val="-3"/>
        </w:rPr>
        <w:t xml:space="preserve"> (</w:t>
      </w:r>
      <w:r>
        <w:rPr>
          <w:rFonts w:cs="Times New Roman"/>
          <w:color w:val="000000"/>
          <w:spacing w:val="-3"/>
        </w:rPr>
        <w:t>узлов</w:t>
      </w:r>
      <w:r>
        <w:rPr>
          <w:color w:val="000000"/>
          <w:spacing w:val="-3"/>
        </w:rPr>
        <w:t xml:space="preserve">) </w:t>
      </w:r>
      <w:r>
        <w:rPr>
          <w:rFonts w:cs="Times New Roman"/>
          <w:color w:val="000000"/>
          <w:spacing w:val="-3"/>
        </w:rPr>
        <w:t>системы</w:t>
      </w:r>
      <w:r>
        <w:rPr>
          <w:color w:val="000000"/>
          <w:spacing w:val="-3"/>
        </w:rPr>
        <w:t>.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1.3.</w:t>
      </w:r>
      <w:r>
        <w:rPr>
          <w:rFonts w:cs="Times New Roman"/>
          <w:color w:val="000000"/>
          <w:spacing w:val="-2"/>
        </w:rPr>
        <w:t>Ремонтно</w:t>
      </w:r>
      <w:r>
        <w:rPr>
          <w:color w:val="000000"/>
          <w:spacing w:val="-2"/>
        </w:rPr>
        <w:t>-</w:t>
      </w:r>
      <w:r>
        <w:rPr>
          <w:rFonts w:cs="Times New Roman"/>
          <w:color w:val="000000"/>
          <w:spacing w:val="-2"/>
        </w:rPr>
        <w:t>регулировочные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заменой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отдельных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деталей</w:t>
      </w:r>
      <w:r>
        <w:rPr>
          <w:color w:val="000000"/>
          <w:spacing w:val="-2"/>
        </w:rPr>
        <w:t xml:space="preserve"> (</w:t>
      </w:r>
      <w:r>
        <w:rPr>
          <w:rFonts w:cs="Times New Roman"/>
          <w:color w:val="000000"/>
          <w:spacing w:val="-2"/>
        </w:rPr>
        <w:t>узлов</w:t>
      </w:r>
      <w:r>
        <w:rPr>
          <w:color w:val="000000"/>
          <w:spacing w:val="-2"/>
        </w:rPr>
        <w:t xml:space="preserve">) </w:t>
      </w:r>
      <w:r>
        <w:rPr>
          <w:rFonts w:cs="Times New Roman"/>
          <w:color w:val="000000"/>
          <w:spacing w:val="-2"/>
        </w:rPr>
        <w:t>системы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период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действия</w:t>
      </w:r>
    </w:p>
    <w:p w:rsidR="00737DAD" w:rsidRDefault="00737DAD" w:rsidP="00737DAD">
      <w:pPr>
        <w:shd w:val="clear" w:color="auto" w:fill="FFFFFF"/>
        <w:spacing w:line="238" w:lineRule="exact"/>
        <w:ind w:left="731"/>
      </w:pPr>
      <w:r>
        <w:rPr>
          <w:rFonts w:cs="Times New Roman"/>
          <w:color w:val="000000"/>
          <w:spacing w:val="-3"/>
        </w:rPr>
        <w:t>настоящего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Договора</w:t>
      </w:r>
      <w:r>
        <w:rPr>
          <w:color w:val="000000"/>
          <w:spacing w:val="-3"/>
        </w:rPr>
        <w:t>.</w:t>
      </w:r>
    </w:p>
    <w:p w:rsidR="00737DAD" w:rsidRDefault="00737DAD" w:rsidP="00737DAD">
      <w:pPr>
        <w:shd w:val="clear" w:color="auto" w:fill="FFFFFF"/>
        <w:spacing w:before="349" w:line="238" w:lineRule="exact"/>
        <w:ind w:left="1102"/>
      </w:pPr>
      <w:r>
        <w:rPr>
          <w:b/>
          <w:bCs/>
          <w:color w:val="000000"/>
        </w:rPr>
        <w:t xml:space="preserve">2.   </w:t>
      </w:r>
      <w:r>
        <w:rPr>
          <w:rFonts w:cs="Times New Roman"/>
          <w:b/>
          <w:bCs/>
          <w:color w:val="000000"/>
        </w:rPr>
        <w:t>ПЕРЕЧЕНЬ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РЕГЛАМЕНТНО</w:t>
      </w:r>
      <w:r>
        <w:rPr>
          <w:b/>
          <w:bCs/>
          <w:color w:val="000000"/>
        </w:rPr>
        <w:t>-</w:t>
      </w:r>
      <w:r>
        <w:rPr>
          <w:rFonts w:cs="Times New Roman"/>
          <w:b/>
          <w:bCs/>
          <w:color w:val="000000"/>
        </w:rPr>
        <w:t>ПРОФИЛАКТИЧЕСКИХ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РАБОТ</w:t>
      </w:r>
      <w:r>
        <w:rPr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ОБОРУДОВАНИЯ</w:t>
      </w:r>
      <w:r>
        <w:rPr>
          <w:b/>
          <w:bCs/>
          <w:color w:val="000000"/>
        </w:rPr>
        <w:t>.</w:t>
      </w:r>
    </w:p>
    <w:p w:rsidR="00573787" w:rsidRDefault="00737DAD" w:rsidP="00737DAD">
      <w:pPr>
        <w:shd w:val="clear" w:color="auto" w:fill="FFFFFF"/>
        <w:spacing w:before="4" w:line="238" w:lineRule="exact"/>
        <w:ind w:left="727" w:right="2678" w:hanging="353"/>
        <w:rPr>
          <w:color w:val="000000"/>
          <w:spacing w:val="-2"/>
        </w:rPr>
      </w:pPr>
      <w:r>
        <w:rPr>
          <w:color w:val="000000"/>
          <w:spacing w:val="-2"/>
        </w:rPr>
        <w:t xml:space="preserve">2.1 </w:t>
      </w:r>
      <w:r>
        <w:rPr>
          <w:rFonts w:cs="Times New Roman"/>
          <w:color w:val="000000"/>
          <w:spacing w:val="-2"/>
        </w:rPr>
        <w:t>Проверка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регулировка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работоспособности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копировального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аппарата</w:t>
      </w:r>
      <w:r>
        <w:rPr>
          <w:color w:val="000000"/>
          <w:spacing w:val="-2"/>
        </w:rPr>
        <w:t>.</w:t>
      </w:r>
    </w:p>
    <w:p w:rsidR="00737DAD" w:rsidRDefault="00737DAD" w:rsidP="00737DAD">
      <w:pPr>
        <w:shd w:val="clear" w:color="auto" w:fill="FFFFFF"/>
        <w:spacing w:before="4" w:line="238" w:lineRule="exact"/>
        <w:ind w:left="727" w:right="2678" w:hanging="353"/>
        <w:rPr>
          <w:color w:val="000000"/>
        </w:rPr>
      </w:pP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2.1.1    </w:t>
      </w:r>
      <w:r>
        <w:rPr>
          <w:rFonts w:cs="Times New Roman"/>
          <w:color w:val="000000"/>
        </w:rPr>
        <w:t>Узел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подачи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бумаги</w:t>
      </w:r>
      <w:r>
        <w:rPr>
          <w:color w:val="000000"/>
        </w:rPr>
        <w:t>: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регулировка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прижима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роликов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подачи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бумаги ручного</w:t>
      </w:r>
      <w:r>
        <w:rPr>
          <w:color w:val="000000"/>
          <w:spacing w:val="-2"/>
        </w:rPr>
        <w:t xml:space="preserve"> лотка и основного лотка</w:t>
      </w:r>
      <w:r>
        <w:rPr>
          <w:color w:val="000000"/>
          <w:spacing w:val="-1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 xml:space="preserve">проверка 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положения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датчиков,  очистка датчиков блоков подачи бумаги ручного</w:t>
      </w:r>
      <w:r>
        <w:rPr>
          <w:color w:val="000000"/>
          <w:spacing w:val="-2"/>
        </w:rPr>
        <w:t xml:space="preserve"> лотка и основного лотка</w:t>
      </w:r>
      <w:r>
        <w:rPr>
          <w:color w:val="000000"/>
          <w:spacing w:val="-1"/>
        </w:rPr>
        <w:t>, тракта подачи бумаги,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>проверка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состояния, очистка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лотков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для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бумаги</w:t>
      </w:r>
      <w:r>
        <w:rPr>
          <w:color w:val="000000"/>
          <w:spacing w:val="-2"/>
        </w:rPr>
        <w:t>.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color w:val="000000"/>
          <w:spacing w:val="-2"/>
        </w:rPr>
        <w:t>очистка роликов подачи бумаги спец. жидкостью ручного лотка и основного лотка</w:t>
      </w:r>
    </w:p>
    <w:p w:rsidR="00737DAD" w:rsidRDefault="00737DAD" w:rsidP="00737DAD">
      <w:pPr>
        <w:shd w:val="clear" w:color="auto" w:fill="FFFFFF"/>
        <w:tabs>
          <w:tab w:val="left" w:pos="1422"/>
        </w:tabs>
        <w:spacing w:line="238" w:lineRule="exact"/>
        <w:ind w:left="724"/>
      </w:pPr>
      <w:r>
        <w:rPr>
          <w:color w:val="000000"/>
          <w:spacing w:val="-5"/>
        </w:rPr>
        <w:t>2.1.2.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Узел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селенового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барабана</w:t>
      </w:r>
      <w:r>
        <w:rPr>
          <w:color w:val="000000"/>
          <w:spacing w:val="-3"/>
        </w:rPr>
        <w:t>: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3"/>
        </w:rPr>
        <w:t>внешний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осмотр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барабана</w:t>
      </w:r>
      <w:r>
        <w:rPr>
          <w:color w:val="000000"/>
          <w:spacing w:val="-3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проверка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регулировка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узла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очистки</w:t>
      </w:r>
      <w:r>
        <w:rPr>
          <w:color w:val="000000"/>
          <w:spacing w:val="-1"/>
        </w:rPr>
        <w:t>,</w:t>
      </w:r>
    </w:p>
    <w:p w:rsidR="00737DAD" w:rsidRDefault="00737DAD" w:rsidP="00737DAD">
      <w:pPr>
        <w:shd w:val="clear" w:color="auto" w:fill="FFFFFF"/>
        <w:tabs>
          <w:tab w:val="left" w:pos="1422"/>
        </w:tabs>
        <w:spacing w:line="238" w:lineRule="exact"/>
        <w:ind w:left="724"/>
      </w:pPr>
      <w:r>
        <w:rPr>
          <w:color w:val="000000"/>
          <w:spacing w:val="-6"/>
        </w:rPr>
        <w:t>2.1.3.</w:t>
      </w:r>
      <w:r>
        <w:rPr>
          <w:color w:val="000000"/>
        </w:rPr>
        <w:tab/>
      </w:r>
      <w:r>
        <w:rPr>
          <w:rFonts w:cs="Times New Roman"/>
          <w:color w:val="000000"/>
          <w:spacing w:val="-2"/>
        </w:rPr>
        <w:t>Узел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проявочного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устройства</w:t>
      </w:r>
      <w:r>
        <w:rPr>
          <w:color w:val="000000"/>
          <w:spacing w:val="-2"/>
        </w:rPr>
        <w:t>: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>проверка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отдельных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узлов</w:t>
      </w:r>
      <w:r>
        <w:rPr>
          <w:color w:val="000000"/>
          <w:spacing w:val="-2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необходимости</w:t>
      </w:r>
      <w:r>
        <w:rPr>
          <w:color w:val="000000"/>
          <w:spacing w:val="-1"/>
        </w:rPr>
        <w:t xml:space="preserve">, </w:t>
      </w:r>
      <w:r>
        <w:rPr>
          <w:rFonts w:cs="Times New Roman"/>
          <w:color w:val="000000"/>
          <w:spacing w:val="-1"/>
        </w:rPr>
        <w:t>регулировка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чистка</w:t>
      </w:r>
      <w:r>
        <w:rPr>
          <w:color w:val="000000"/>
          <w:spacing w:val="-1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>заправка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тонером</w:t>
      </w:r>
      <w:r>
        <w:rPr>
          <w:color w:val="000000"/>
          <w:spacing w:val="-2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color w:val="000000"/>
          <w:spacing w:val="-2"/>
        </w:rPr>
        <w:t>смазка и очистка шестерен проявочного блока.</w:t>
      </w:r>
    </w:p>
    <w:p w:rsidR="00737DAD" w:rsidRDefault="00737DAD" w:rsidP="00737DAD">
      <w:pPr>
        <w:shd w:val="clear" w:color="auto" w:fill="FFFFFF"/>
        <w:tabs>
          <w:tab w:val="left" w:pos="1422"/>
        </w:tabs>
        <w:spacing w:line="238" w:lineRule="exact"/>
        <w:ind w:left="724"/>
      </w:pPr>
      <w:r>
        <w:rPr>
          <w:color w:val="000000"/>
          <w:spacing w:val="-5"/>
        </w:rPr>
        <w:t>2.1.4.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Узел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закрепления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копий</w:t>
      </w:r>
      <w:r>
        <w:rPr>
          <w:color w:val="000000"/>
          <w:spacing w:val="-1"/>
        </w:rPr>
        <w:t>: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проверка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тефлонового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прижимного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валов</w:t>
      </w:r>
      <w:r>
        <w:rPr>
          <w:color w:val="000000"/>
          <w:spacing w:val="-1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3"/>
        </w:rPr>
        <w:t>проверка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состояния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термистора</w:t>
      </w:r>
      <w:r>
        <w:rPr>
          <w:color w:val="000000"/>
          <w:spacing w:val="-3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color w:val="000000"/>
          <w:spacing w:val="-3"/>
        </w:rPr>
        <w:t>проверка и регулировка пружин прижимного вала,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color w:val="000000"/>
          <w:spacing w:val="-3"/>
        </w:rPr>
        <w:t>очистка тефлонового вала и термистора спец. салфеткой.</w:t>
      </w:r>
    </w:p>
    <w:p w:rsidR="00737DAD" w:rsidRDefault="00737DAD" w:rsidP="00737DAD">
      <w:pPr>
        <w:shd w:val="clear" w:color="auto" w:fill="FFFFFF"/>
        <w:tabs>
          <w:tab w:val="left" w:pos="1422"/>
        </w:tabs>
        <w:spacing w:line="238" w:lineRule="exact"/>
        <w:ind w:left="724"/>
      </w:pPr>
      <w:r>
        <w:rPr>
          <w:color w:val="000000"/>
          <w:spacing w:val="-4"/>
        </w:rPr>
        <w:t>2.1.5.</w:t>
      </w:r>
      <w:r>
        <w:rPr>
          <w:color w:val="000000"/>
        </w:rPr>
        <w:tab/>
      </w:r>
      <w:r>
        <w:rPr>
          <w:rFonts w:cs="Times New Roman"/>
          <w:color w:val="000000"/>
          <w:spacing w:val="-3"/>
        </w:rPr>
        <w:t>Узел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оптической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3"/>
        </w:rPr>
        <w:t>системы</w:t>
      </w:r>
      <w:r>
        <w:rPr>
          <w:color w:val="000000"/>
          <w:spacing w:val="-3"/>
        </w:rPr>
        <w:t>:</w:t>
      </w:r>
    </w:p>
    <w:p w:rsidR="00737DAD" w:rsidRDefault="00737DAD" w:rsidP="00573787">
      <w:pPr>
        <w:shd w:val="clear" w:color="auto" w:fill="FFFFFF"/>
        <w:tabs>
          <w:tab w:val="left" w:pos="1408"/>
        </w:tabs>
        <w:spacing w:before="4" w:line="238" w:lineRule="exact"/>
        <w:rPr>
          <w:rFonts w:cs="Times New Roman"/>
          <w:color w:val="000000"/>
          <w:spacing w:val="-1"/>
        </w:rPr>
      </w:pPr>
      <w:r>
        <w:rPr>
          <w:rFonts w:cs="Times New Roman"/>
          <w:color w:val="000000"/>
        </w:rPr>
        <w:t>•</w:t>
      </w:r>
      <w:r w:rsidR="00573787">
        <w:rPr>
          <w:rFonts w:cs="Times New Roman"/>
          <w:color w:val="000000"/>
        </w:rPr>
        <w:t xml:space="preserve">     </w:t>
      </w:r>
      <w:r>
        <w:rPr>
          <w:rFonts w:cs="Times New Roman"/>
          <w:color w:val="000000"/>
          <w:spacing w:val="-1"/>
        </w:rPr>
        <w:t>проверка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чистоты</w:t>
      </w:r>
      <w:r>
        <w:rPr>
          <w:color w:val="000000"/>
          <w:spacing w:val="-1"/>
        </w:rPr>
        <w:t xml:space="preserve"> светодиодной линейки, </w:t>
      </w:r>
      <w:r>
        <w:rPr>
          <w:rFonts w:cs="Times New Roman"/>
          <w:color w:val="000000"/>
          <w:spacing w:val="-1"/>
        </w:rPr>
        <w:t>при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необходимости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произвести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чистку и настройку</w:t>
      </w:r>
    </w:p>
    <w:p w:rsidR="00737DAD" w:rsidRDefault="00737DAD" w:rsidP="00737DAD">
      <w:pPr>
        <w:shd w:val="clear" w:color="auto" w:fill="FFFFFF"/>
        <w:tabs>
          <w:tab w:val="left" w:pos="1422"/>
        </w:tabs>
        <w:spacing w:line="238" w:lineRule="exact"/>
        <w:ind w:left="724"/>
      </w:pPr>
      <w:r>
        <w:rPr>
          <w:color w:val="000000"/>
          <w:spacing w:val="-5"/>
        </w:rPr>
        <w:t>2.1.6.</w:t>
      </w:r>
      <w:r>
        <w:rPr>
          <w:color w:val="000000"/>
        </w:rPr>
        <w:tab/>
      </w:r>
      <w:r>
        <w:rPr>
          <w:rFonts w:cs="Times New Roman"/>
          <w:color w:val="000000"/>
          <w:spacing w:val="-1"/>
        </w:rPr>
        <w:t>Узел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высокого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напряжения</w:t>
      </w:r>
      <w:r>
        <w:rPr>
          <w:color w:val="000000"/>
          <w:spacing w:val="-1"/>
        </w:rPr>
        <w:t>: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before="4"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>проверить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состояние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коротронов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при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необходимости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заменить</w:t>
      </w:r>
      <w:r>
        <w:rPr>
          <w:color w:val="000000"/>
          <w:spacing w:val="-2"/>
        </w:rPr>
        <w:t>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проверить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состояние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колодок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>/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проводов,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очистка коротрона заряда,</w:t>
      </w:r>
    </w:p>
    <w:p w:rsidR="00737DAD" w:rsidRDefault="00737DAD" w:rsidP="00737DAD">
      <w:pPr>
        <w:numPr>
          <w:ilvl w:val="0"/>
          <w:numId w:val="14"/>
        </w:numPr>
        <w:shd w:val="clear" w:color="auto" w:fill="FFFFFF"/>
        <w:tabs>
          <w:tab w:val="left" w:pos="1408"/>
        </w:tabs>
        <w:spacing w:line="238" w:lineRule="exact"/>
        <w:rPr>
          <w:rFonts w:cs="Times New Roman"/>
          <w:color w:val="000000"/>
        </w:rPr>
      </w:pPr>
      <w:r>
        <w:rPr>
          <w:rFonts w:cs="Times New Roman"/>
          <w:color w:val="000000"/>
          <w:spacing w:val="-1"/>
        </w:rPr>
        <w:t>очистка короторона переноса</w:t>
      </w:r>
      <w:r>
        <w:rPr>
          <w:color w:val="000000"/>
          <w:spacing w:val="-1"/>
        </w:rPr>
        <w:t>.</w:t>
      </w:r>
    </w:p>
    <w:p w:rsidR="00737DAD" w:rsidRDefault="00737DAD" w:rsidP="00737DAD">
      <w:pPr>
        <w:numPr>
          <w:ilvl w:val="0"/>
          <w:numId w:val="37"/>
        </w:numPr>
        <w:shd w:val="clear" w:color="auto" w:fill="FFFFFF"/>
        <w:tabs>
          <w:tab w:val="left" w:pos="803"/>
        </w:tabs>
        <w:spacing w:line="238" w:lineRule="exact"/>
        <w:rPr>
          <w:color w:val="000000"/>
          <w:spacing w:val="-6"/>
        </w:rPr>
      </w:pPr>
      <w:r>
        <w:rPr>
          <w:rFonts w:cs="Times New Roman"/>
          <w:color w:val="000000"/>
          <w:spacing w:val="-2"/>
        </w:rPr>
        <w:t>Тестирование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работы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отдельных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узлов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датчиков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магнитов</w:t>
      </w:r>
      <w:r>
        <w:rPr>
          <w:color w:val="000000"/>
          <w:spacing w:val="-2"/>
        </w:rPr>
        <w:t>.</w:t>
      </w:r>
    </w:p>
    <w:p w:rsidR="00737DAD" w:rsidRDefault="00737DAD" w:rsidP="00737DAD">
      <w:pPr>
        <w:numPr>
          <w:ilvl w:val="0"/>
          <w:numId w:val="37"/>
        </w:numPr>
        <w:shd w:val="clear" w:color="auto" w:fill="FFFFFF"/>
        <w:tabs>
          <w:tab w:val="left" w:pos="803"/>
        </w:tabs>
        <w:spacing w:line="238" w:lineRule="exact"/>
        <w:rPr>
          <w:color w:val="000000"/>
          <w:spacing w:val="-8"/>
        </w:rPr>
      </w:pPr>
      <w:r>
        <w:rPr>
          <w:rFonts w:cs="Times New Roman"/>
          <w:color w:val="000000"/>
          <w:spacing w:val="-2"/>
        </w:rPr>
        <w:t>Общая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чистка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и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протирка</w:t>
      </w:r>
      <w:r>
        <w:rPr>
          <w:color w:val="000000"/>
          <w:spacing w:val="-2"/>
        </w:rPr>
        <w:t xml:space="preserve">, </w:t>
      </w:r>
      <w:r>
        <w:rPr>
          <w:rFonts w:cs="Times New Roman"/>
          <w:color w:val="000000"/>
          <w:spacing w:val="-2"/>
        </w:rPr>
        <w:t>удаление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2"/>
        </w:rPr>
        <w:t>пыли</w:t>
      </w:r>
      <w:r>
        <w:rPr>
          <w:color w:val="000000"/>
          <w:spacing w:val="-2"/>
        </w:rPr>
        <w:t>.</w:t>
      </w:r>
    </w:p>
    <w:p w:rsidR="00737DAD" w:rsidRDefault="00737DAD" w:rsidP="00737DAD">
      <w:pPr>
        <w:numPr>
          <w:ilvl w:val="0"/>
          <w:numId w:val="37"/>
        </w:numPr>
        <w:shd w:val="clear" w:color="auto" w:fill="FFFFFF"/>
        <w:tabs>
          <w:tab w:val="left" w:pos="803"/>
        </w:tabs>
        <w:spacing w:before="4" w:line="238" w:lineRule="exact"/>
        <w:rPr>
          <w:color w:val="000000"/>
          <w:spacing w:val="-9"/>
        </w:rPr>
      </w:pPr>
      <w:r>
        <w:rPr>
          <w:rFonts w:cs="Times New Roman"/>
          <w:color w:val="000000"/>
          <w:spacing w:val="-1"/>
        </w:rPr>
        <w:t>Диагностика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неисправностей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ремонт</w:t>
      </w:r>
      <w:r>
        <w:rPr>
          <w:color w:val="000000"/>
          <w:spacing w:val="-1"/>
        </w:rPr>
        <w:t xml:space="preserve"> (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соответствии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документацией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на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оборудование</w:t>
      </w:r>
      <w:r>
        <w:rPr>
          <w:color w:val="000000"/>
          <w:spacing w:val="-1"/>
        </w:rPr>
        <w:t>).</w:t>
      </w:r>
    </w:p>
    <w:p w:rsidR="00737DAD" w:rsidRDefault="00737DAD" w:rsidP="00737DAD">
      <w:pPr>
        <w:numPr>
          <w:ilvl w:val="0"/>
          <w:numId w:val="37"/>
        </w:numPr>
        <w:shd w:val="clear" w:color="auto" w:fill="FFFFFF"/>
        <w:tabs>
          <w:tab w:val="left" w:pos="803"/>
        </w:tabs>
        <w:spacing w:line="238" w:lineRule="exact"/>
        <w:rPr>
          <w:color w:val="000000"/>
          <w:spacing w:val="-8"/>
        </w:rPr>
      </w:pPr>
      <w:r>
        <w:rPr>
          <w:rFonts w:cs="Times New Roman"/>
          <w:color w:val="000000"/>
          <w:spacing w:val="-1"/>
        </w:rPr>
        <w:t>Один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в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квартал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производить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профилактические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работы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с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частичной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разборкой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обслуживаемой</w:t>
      </w:r>
      <w:r>
        <w:rPr>
          <w:rFonts w:cs="Times New Roman"/>
          <w:color w:val="000000"/>
          <w:spacing w:val="-1"/>
        </w:rPr>
        <w:br/>
      </w:r>
      <w:r>
        <w:rPr>
          <w:rFonts w:cs="Times New Roman"/>
          <w:color w:val="000000"/>
          <w:spacing w:val="-2"/>
        </w:rPr>
        <w:t>техники</w:t>
      </w:r>
      <w:r>
        <w:rPr>
          <w:color w:val="000000"/>
          <w:spacing w:val="-2"/>
        </w:rPr>
        <w:t>.</w:t>
      </w:r>
    </w:p>
    <w:p w:rsidR="00737DAD" w:rsidRDefault="00737DAD" w:rsidP="00737DAD">
      <w:pPr>
        <w:numPr>
          <w:ilvl w:val="0"/>
          <w:numId w:val="37"/>
        </w:numPr>
        <w:shd w:val="clear" w:color="auto" w:fill="FFFFFF"/>
        <w:tabs>
          <w:tab w:val="left" w:pos="803"/>
        </w:tabs>
        <w:spacing w:line="238" w:lineRule="exact"/>
        <w:rPr>
          <w:color w:val="000000"/>
          <w:spacing w:val="-8"/>
        </w:rPr>
      </w:pPr>
      <w:r>
        <w:rPr>
          <w:color w:val="000000"/>
          <w:spacing w:val="-2"/>
        </w:rPr>
        <w:t>Настройка качества копирования с помощью диагностической программы.</w:t>
      </w:r>
    </w:p>
    <w:p w:rsidR="00737DAD" w:rsidRDefault="00737DAD" w:rsidP="00737DAD">
      <w:pPr>
        <w:shd w:val="clear" w:color="auto" w:fill="FFFFFF"/>
        <w:tabs>
          <w:tab w:val="left" w:pos="365"/>
        </w:tabs>
        <w:ind w:left="803"/>
        <w:rPr>
          <w:rFonts w:cs="Times New Roman"/>
          <w:color w:val="000000"/>
          <w:spacing w:val="-2"/>
        </w:rPr>
      </w:pPr>
    </w:p>
    <w:p w:rsidR="00737DAD" w:rsidRDefault="00737DAD" w:rsidP="00737DAD">
      <w:pPr>
        <w:shd w:val="clear" w:color="auto" w:fill="FFFFFF"/>
        <w:tabs>
          <w:tab w:val="left" w:pos="365"/>
        </w:tabs>
        <w:rPr>
          <w:rFonts w:cs="Times New Roman"/>
          <w:color w:val="000000"/>
          <w:spacing w:val="-2"/>
        </w:rPr>
      </w:pPr>
    </w:p>
    <w:p w:rsidR="00737DAD" w:rsidRDefault="00737DAD" w:rsidP="00737DAD">
      <w:pPr>
        <w:tabs>
          <w:tab w:val="left" w:pos="3544"/>
          <w:tab w:val="center" w:pos="538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ИСПОЛНИТЕЛЬ</w:t>
      </w:r>
      <w:r>
        <w:rPr>
          <w:rFonts w:ascii="Times New Roman" w:hAnsi="Times New Roman" w:cs="Times New Roman"/>
          <w:b/>
          <w:sz w:val="24"/>
          <w:szCs w:val="22"/>
          <w:lang w:val="en-US"/>
        </w:rPr>
        <w:t>:</w:t>
      </w:r>
      <w:r w:rsidR="009A63EE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>ЗАКАЗЧИК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5507"/>
      </w:tblGrid>
      <w:tr w:rsidR="00737DAD" w:rsidTr="00737DAD">
        <w:tc>
          <w:tcPr>
            <w:tcW w:w="4503" w:type="dxa"/>
          </w:tcPr>
          <w:p w:rsidR="00737DAD" w:rsidRDefault="00737D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</w:t>
            </w:r>
          </w:p>
          <w:p w:rsidR="00737DAD" w:rsidRDefault="00737DA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DAD" w:rsidRDefault="00737DAD">
            <w:pPr>
              <w:widowControl/>
              <w:autoSpaceDE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DAD" w:rsidRDefault="00737DAD">
            <w:pPr>
              <w:widowControl/>
              <w:autoSpaceDE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DAD" w:rsidRDefault="00737DAD">
            <w:pPr>
              <w:widowControl/>
              <w:tabs>
                <w:tab w:val="left" w:pos="709"/>
              </w:tabs>
              <w:autoSpaceDE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_______________ </w:t>
            </w:r>
            <w:r w:rsidR="00B827A5">
              <w:rPr>
                <w:rFonts w:ascii="Times New Roman" w:hAnsi="Times New Roman" w:cs="Times New Roman"/>
                <w:b/>
                <w:sz w:val="26"/>
                <w:szCs w:val="26"/>
              </w:rPr>
              <w:t>И.В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Сахаров</w:t>
            </w:r>
          </w:p>
        </w:tc>
        <w:tc>
          <w:tcPr>
            <w:tcW w:w="5670" w:type="dxa"/>
          </w:tcPr>
          <w:p w:rsidR="00737DAD" w:rsidRDefault="00D560BA">
            <w:pPr>
              <w:widowControl/>
              <w:autoSpaceDE/>
              <w:adjustRightInd/>
              <w:ind w:left="6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</w:t>
            </w:r>
          </w:p>
          <w:p w:rsidR="00D560BA" w:rsidRDefault="00D560BA">
            <w:pPr>
              <w:widowControl/>
              <w:autoSpaceDE/>
              <w:adjustRightInd/>
              <w:ind w:left="60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7DAD" w:rsidRDefault="00737DAD">
            <w:pPr>
              <w:widowControl/>
              <w:tabs>
                <w:tab w:val="left" w:pos="709"/>
              </w:tabs>
              <w:autoSpaceDE/>
              <w:adjustRightInd/>
              <w:ind w:left="6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DAD" w:rsidRDefault="00737DAD">
            <w:pPr>
              <w:widowControl/>
              <w:tabs>
                <w:tab w:val="left" w:pos="709"/>
              </w:tabs>
              <w:autoSpaceDE/>
              <w:adjustRightInd/>
              <w:ind w:left="6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7DAD" w:rsidRDefault="00737DAD" w:rsidP="00203ED9">
            <w:pPr>
              <w:widowControl/>
              <w:tabs>
                <w:tab w:val="left" w:pos="709"/>
              </w:tabs>
              <w:autoSpaceDE/>
              <w:adjustRightInd/>
              <w:ind w:left="6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______________</w:t>
            </w:r>
          </w:p>
        </w:tc>
      </w:tr>
    </w:tbl>
    <w:p w:rsidR="00737DAD" w:rsidRDefault="00737DAD" w:rsidP="00737DAD">
      <w:pPr>
        <w:shd w:val="clear" w:color="auto" w:fill="FFFFFF"/>
        <w:tabs>
          <w:tab w:val="left" w:pos="365"/>
        </w:tabs>
        <w:rPr>
          <w:rFonts w:ascii="Tahoma" w:hAnsi="Tahoma" w:cs="Times New Roman"/>
          <w:spacing w:val="-4"/>
        </w:rPr>
      </w:pPr>
    </w:p>
    <w:p w:rsidR="00737DAD" w:rsidRDefault="00737DAD" w:rsidP="00737DAD">
      <w:pPr>
        <w:shd w:val="clear" w:color="auto" w:fill="FFFFFF"/>
        <w:tabs>
          <w:tab w:val="left" w:pos="365"/>
        </w:tabs>
        <w:ind w:left="14"/>
        <w:rPr>
          <w:rFonts w:ascii="Tahoma" w:hAnsi="Tahoma" w:cs="Times New Roman"/>
          <w:spacing w:val="-4"/>
        </w:rPr>
      </w:pPr>
      <w:r>
        <w:rPr>
          <w:rFonts w:ascii="Tahoma" w:hAnsi="Tahoma" w:cs="Times New Roman"/>
          <w:spacing w:val="-4"/>
        </w:rPr>
        <w:t xml:space="preserve">                                                          </w:t>
      </w:r>
    </w:p>
    <w:p w:rsidR="00737DAD" w:rsidRDefault="00737DAD" w:rsidP="00737DAD"/>
    <w:sectPr w:rsidR="00737DAD" w:rsidSect="00971187">
      <w:headerReference w:type="even" r:id="rId14"/>
      <w:headerReference w:type="default" r:id="rId15"/>
      <w:type w:val="continuous"/>
      <w:pgSz w:w="11909" w:h="16834"/>
      <w:pgMar w:top="840" w:right="560" w:bottom="840" w:left="1680" w:header="340" w:footer="34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EF" w:rsidRDefault="00EC6BEF">
      <w:r>
        <w:separator/>
      </w:r>
    </w:p>
  </w:endnote>
  <w:endnote w:type="continuationSeparator" w:id="0">
    <w:p w:rsidR="00EC6BEF" w:rsidRDefault="00E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EF" w:rsidRDefault="005C6954" w:rsidP="00971187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6B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BEF" w:rsidRDefault="00EC6BEF" w:rsidP="0097118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EF" w:rsidRDefault="005C6954" w:rsidP="00FF5D7D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6B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375D">
      <w:rPr>
        <w:rStyle w:val="a4"/>
        <w:noProof/>
      </w:rPr>
      <w:t>1</w:t>
    </w:r>
    <w:r>
      <w:rPr>
        <w:rStyle w:val="a4"/>
      </w:rPr>
      <w:fldChar w:fldCharType="end"/>
    </w:r>
  </w:p>
  <w:p w:rsidR="00EC6BEF" w:rsidRPr="00C766A0" w:rsidRDefault="00EC6BEF" w:rsidP="00971187">
    <w:pPr>
      <w:pStyle w:val="ad"/>
      <w:ind w:right="360"/>
      <w:rPr>
        <w:sz w:val="12"/>
        <w:lang w:val="en-US"/>
      </w:rPr>
    </w:pPr>
    <w:r w:rsidRPr="00C766A0">
      <w:rPr>
        <w:rStyle w:val="a4"/>
        <w:sz w:val="12"/>
        <w:lang w:val="en-US"/>
      </w:rPr>
      <w:t>98405df7-a0e2-11ea-80ff-00155dcb130d # 00</w:t>
    </w:r>
    <w:r>
      <w:rPr>
        <w:rStyle w:val="a4"/>
        <w:sz w:val="12"/>
      </w:rPr>
      <w:t>ДО</w:t>
    </w:r>
    <w:r w:rsidRPr="00C766A0">
      <w:rPr>
        <w:rStyle w:val="a4"/>
        <w:sz w:val="12"/>
        <w:lang w:val="en-US"/>
      </w:rPr>
      <w:t>-0000097665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EF" w:rsidRDefault="00EC6BEF">
      <w:r>
        <w:separator/>
      </w:r>
    </w:p>
  </w:footnote>
  <w:footnote w:type="continuationSeparator" w:id="0">
    <w:p w:rsidR="00EC6BEF" w:rsidRDefault="00E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EF" w:rsidRDefault="005C6954" w:rsidP="00CB1B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6B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BEF" w:rsidRDefault="00EC6BEF" w:rsidP="002D13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EF" w:rsidRDefault="00EC6BEF" w:rsidP="00971187">
    <w:pPr>
      <w:pStyle w:val="a3"/>
      <w:ind w:right="360"/>
      <w:jc w:val="right"/>
      <w:rPr>
        <w:rStyle w:val="a4"/>
        <w:sz w:val="22"/>
      </w:rPr>
    </w:pPr>
  </w:p>
  <w:p w:rsidR="00EC6BEF" w:rsidRPr="00971187" w:rsidRDefault="00EC6BEF" w:rsidP="00971187">
    <w:pPr>
      <w:pStyle w:val="a3"/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1AEAC6"/>
    <w:lvl w:ilvl="0">
      <w:numFmt w:val="bullet"/>
      <w:lvlText w:val="*"/>
      <w:lvlJc w:val="left"/>
    </w:lvl>
  </w:abstractNum>
  <w:abstractNum w:abstractNumId="1" w15:restartNumberingAfterBreak="0">
    <w:nsid w:val="00A74750"/>
    <w:multiLevelType w:val="hybridMultilevel"/>
    <w:tmpl w:val="23B06C38"/>
    <w:lvl w:ilvl="0" w:tplc="04190005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2" w15:restartNumberingAfterBreak="0">
    <w:nsid w:val="08635FB1"/>
    <w:multiLevelType w:val="multilevel"/>
    <w:tmpl w:val="89A86F2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AA04C32"/>
    <w:multiLevelType w:val="singleLevel"/>
    <w:tmpl w:val="C3A055E6"/>
    <w:lvl w:ilvl="0">
      <w:start w:val="7"/>
      <w:numFmt w:val="decimal"/>
      <w:lvlText w:val="7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4" w15:restartNumberingAfterBreak="0">
    <w:nsid w:val="0CC20F8A"/>
    <w:multiLevelType w:val="hybridMultilevel"/>
    <w:tmpl w:val="B58C4C76"/>
    <w:lvl w:ilvl="0" w:tplc="04190005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5" w15:restartNumberingAfterBreak="0">
    <w:nsid w:val="14F10F12"/>
    <w:multiLevelType w:val="singleLevel"/>
    <w:tmpl w:val="B1AE0A9C"/>
    <w:lvl w:ilvl="0">
      <w:start w:val="2"/>
      <w:numFmt w:val="decimal"/>
      <w:lvlText w:val="3.2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6" w15:restartNumberingAfterBreak="0">
    <w:nsid w:val="1B2E744A"/>
    <w:multiLevelType w:val="hybridMultilevel"/>
    <w:tmpl w:val="0EB8223C"/>
    <w:lvl w:ilvl="0" w:tplc="4E50A974">
      <w:start w:val="1"/>
      <w:numFmt w:val="decimal"/>
      <w:lvlText w:val="4.%1."/>
      <w:legacy w:legacy="1" w:legacySpace="0" w:legacyIndent="422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31701"/>
    <w:multiLevelType w:val="singleLevel"/>
    <w:tmpl w:val="7DC2F20A"/>
    <w:lvl w:ilvl="0">
      <w:start w:val="1"/>
      <w:numFmt w:val="decimal"/>
      <w:lvlText w:val="3.3.%1.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8" w15:restartNumberingAfterBreak="0">
    <w:nsid w:val="1E1F4EFE"/>
    <w:multiLevelType w:val="singleLevel"/>
    <w:tmpl w:val="37F8A018"/>
    <w:lvl w:ilvl="0">
      <w:start w:val="1"/>
      <w:numFmt w:val="decimal"/>
      <w:lvlText w:val="3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9" w15:restartNumberingAfterBreak="0">
    <w:nsid w:val="2832406D"/>
    <w:multiLevelType w:val="singleLevel"/>
    <w:tmpl w:val="8F10DE96"/>
    <w:lvl w:ilvl="0">
      <w:start w:val="1"/>
      <w:numFmt w:val="decimal"/>
      <w:lvlText w:val="1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0" w15:restartNumberingAfterBreak="0">
    <w:nsid w:val="2851713C"/>
    <w:multiLevelType w:val="singleLevel"/>
    <w:tmpl w:val="C6BCA4CC"/>
    <w:lvl w:ilvl="0">
      <w:start w:val="1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 w15:restartNumberingAfterBreak="0">
    <w:nsid w:val="28881D2E"/>
    <w:multiLevelType w:val="singleLevel"/>
    <w:tmpl w:val="4E50A974"/>
    <w:lvl w:ilvl="0">
      <w:start w:val="1"/>
      <w:numFmt w:val="decimal"/>
      <w:lvlText w:val="4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 w15:restartNumberingAfterBreak="0">
    <w:nsid w:val="36B922C0"/>
    <w:multiLevelType w:val="singleLevel"/>
    <w:tmpl w:val="9FAE3EFA"/>
    <w:lvl w:ilvl="0">
      <w:start w:val="2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3" w15:restartNumberingAfterBreak="0">
    <w:nsid w:val="45F8101D"/>
    <w:multiLevelType w:val="hybridMultilevel"/>
    <w:tmpl w:val="ADAAF086"/>
    <w:lvl w:ilvl="0" w:tplc="F048C1C6">
      <w:start w:val="65535"/>
      <w:numFmt w:val="bullet"/>
      <w:lvlText w:val="•"/>
      <w:legacy w:legacy="1" w:legacySpace="0" w:legacyIndent="35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C7C90"/>
    <w:multiLevelType w:val="hybridMultilevel"/>
    <w:tmpl w:val="BCA6CCA6"/>
    <w:lvl w:ilvl="0" w:tplc="DF4A9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6E67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D5F"/>
    <w:multiLevelType w:val="hybridMultilevel"/>
    <w:tmpl w:val="1688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A73DB"/>
    <w:multiLevelType w:val="singleLevel"/>
    <w:tmpl w:val="20B4DE4E"/>
    <w:lvl w:ilvl="0">
      <w:start w:val="4"/>
      <w:numFmt w:val="decimal"/>
      <w:lvlText w:val="7.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 w15:restartNumberingAfterBreak="0">
    <w:nsid w:val="637C4907"/>
    <w:multiLevelType w:val="singleLevel"/>
    <w:tmpl w:val="5692873E"/>
    <w:lvl w:ilvl="0">
      <w:start w:val="2"/>
      <w:numFmt w:val="decimal"/>
      <w:lvlText w:val="2.%1."/>
      <w:legacy w:legacy="1" w:legacySpace="0" w:legacyIndent="418"/>
      <w:lvlJc w:val="left"/>
      <w:rPr>
        <w:rFonts w:ascii="Arial" w:hAnsi="Arial" w:cs="Arial" w:hint="default"/>
        <w:color w:val="auto"/>
      </w:rPr>
    </w:lvl>
  </w:abstractNum>
  <w:abstractNum w:abstractNumId="18" w15:restartNumberingAfterBreak="0">
    <w:nsid w:val="6A771332"/>
    <w:multiLevelType w:val="singleLevel"/>
    <w:tmpl w:val="1BEA5042"/>
    <w:lvl w:ilvl="0">
      <w:start w:val="1"/>
      <w:numFmt w:val="decimal"/>
      <w:lvlText w:val="1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9" w15:restartNumberingAfterBreak="0">
    <w:nsid w:val="6CFE1B57"/>
    <w:multiLevelType w:val="singleLevel"/>
    <w:tmpl w:val="15442C4E"/>
    <w:lvl w:ilvl="0">
      <w:start w:val="4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0" w15:restartNumberingAfterBreak="0">
    <w:nsid w:val="722951A2"/>
    <w:multiLevelType w:val="hybridMultilevel"/>
    <w:tmpl w:val="0A2EF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F0010"/>
    <w:multiLevelType w:val="hybridMultilevel"/>
    <w:tmpl w:val="482AE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3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4"/>
  </w:num>
  <w:num w:numId="21">
    <w:abstractNumId w:val="6"/>
  </w:num>
  <w:num w:numId="22">
    <w:abstractNumId w:val="2"/>
  </w:num>
  <w:num w:numId="23">
    <w:abstractNumId w:val="13"/>
  </w:num>
  <w:num w:numId="24">
    <w:abstractNumId w:val="15"/>
  </w:num>
  <w:num w:numId="25">
    <w:abstractNumId w:val="20"/>
  </w:num>
  <w:num w:numId="26">
    <w:abstractNumId w:val="21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8"/>
    <w:lvlOverride w:ilvl="0">
      <w:startOverride w:val="1"/>
    </w:lvlOverride>
  </w:num>
  <w:num w:numId="31">
    <w:abstractNumId w:val="5"/>
    <w:lvlOverride w:ilvl="0">
      <w:startOverride w:val="2"/>
    </w:lvlOverride>
  </w:num>
  <w:num w:numId="32">
    <w:abstractNumId w:val="2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4"/>
    </w:lvlOverride>
  </w:num>
  <w:num w:numId="36">
    <w:abstractNumId w:val="18"/>
    <w:lvlOverride w:ilvl="0">
      <w:startOverride w:val="1"/>
    </w:lvlOverride>
  </w:num>
  <w:num w:numId="37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048"/>
    <w:rsid w:val="00014163"/>
    <w:rsid w:val="00035786"/>
    <w:rsid w:val="00045B41"/>
    <w:rsid w:val="00050599"/>
    <w:rsid w:val="00055A37"/>
    <w:rsid w:val="00056264"/>
    <w:rsid w:val="0006642A"/>
    <w:rsid w:val="0007011C"/>
    <w:rsid w:val="00071BAD"/>
    <w:rsid w:val="000735B4"/>
    <w:rsid w:val="00075EA9"/>
    <w:rsid w:val="00084956"/>
    <w:rsid w:val="00097BEC"/>
    <w:rsid w:val="00097C70"/>
    <w:rsid w:val="000A46D2"/>
    <w:rsid w:val="000A58A6"/>
    <w:rsid w:val="000B2777"/>
    <w:rsid w:val="000B48EE"/>
    <w:rsid w:val="000E00EB"/>
    <w:rsid w:val="000E31CF"/>
    <w:rsid w:val="000F3763"/>
    <w:rsid w:val="00106C9C"/>
    <w:rsid w:val="00111720"/>
    <w:rsid w:val="0012096D"/>
    <w:rsid w:val="00120EFB"/>
    <w:rsid w:val="00122A5B"/>
    <w:rsid w:val="00134E52"/>
    <w:rsid w:val="00141F73"/>
    <w:rsid w:val="0015214A"/>
    <w:rsid w:val="001570F5"/>
    <w:rsid w:val="00157A62"/>
    <w:rsid w:val="00161A8D"/>
    <w:rsid w:val="0016493E"/>
    <w:rsid w:val="00177ADA"/>
    <w:rsid w:val="00181971"/>
    <w:rsid w:val="001839CC"/>
    <w:rsid w:val="00190D0A"/>
    <w:rsid w:val="001935A4"/>
    <w:rsid w:val="00193E88"/>
    <w:rsid w:val="00196414"/>
    <w:rsid w:val="001B7096"/>
    <w:rsid w:val="001B766B"/>
    <w:rsid w:val="001C4E49"/>
    <w:rsid w:val="001D1F91"/>
    <w:rsid w:val="001D3AC0"/>
    <w:rsid w:val="001D7D87"/>
    <w:rsid w:val="001E565C"/>
    <w:rsid w:val="001E5A7F"/>
    <w:rsid w:val="001E6686"/>
    <w:rsid w:val="00203ED9"/>
    <w:rsid w:val="0022166B"/>
    <w:rsid w:val="00234168"/>
    <w:rsid w:val="00257D53"/>
    <w:rsid w:val="00257FAD"/>
    <w:rsid w:val="00265BBD"/>
    <w:rsid w:val="00277B24"/>
    <w:rsid w:val="00287734"/>
    <w:rsid w:val="00295FD4"/>
    <w:rsid w:val="00296DBF"/>
    <w:rsid w:val="002A2C40"/>
    <w:rsid w:val="002C032C"/>
    <w:rsid w:val="002C0DAF"/>
    <w:rsid w:val="002C366A"/>
    <w:rsid w:val="002C3951"/>
    <w:rsid w:val="002C709D"/>
    <w:rsid w:val="002D1300"/>
    <w:rsid w:val="002F1371"/>
    <w:rsid w:val="002F4F01"/>
    <w:rsid w:val="00310453"/>
    <w:rsid w:val="00317CC8"/>
    <w:rsid w:val="0032053D"/>
    <w:rsid w:val="003456CA"/>
    <w:rsid w:val="003604E1"/>
    <w:rsid w:val="00375A3F"/>
    <w:rsid w:val="003774C2"/>
    <w:rsid w:val="0038372E"/>
    <w:rsid w:val="003A00AD"/>
    <w:rsid w:val="003A7BE3"/>
    <w:rsid w:val="003B45D2"/>
    <w:rsid w:val="003C0E3B"/>
    <w:rsid w:val="003C3897"/>
    <w:rsid w:val="003C58BA"/>
    <w:rsid w:val="003D5D32"/>
    <w:rsid w:val="003D64DD"/>
    <w:rsid w:val="003D69F9"/>
    <w:rsid w:val="003E106B"/>
    <w:rsid w:val="00405623"/>
    <w:rsid w:val="004158C2"/>
    <w:rsid w:val="00422AE9"/>
    <w:rsid w:val="00423D2E"/>
    <w:rsid w:val="00433DF5"/>
    <w:rsid w:val="00434C5D"/>
    <w:rsid w:val="004435CE"/>
    <w:rsid w:val="00464877"/>
    <w:rsid w:val="004648E2"/>
    <w:rsid w:val="00480059"/>
    <w:rsid w:val="00485A5A"/>
    <w:rsid w:val="00485FDA"/>
    <w:rsid w:val="0049049E"/>
    <w:rsid w:val="00491102"/>
    <w:rsid w:val="004A08B1"/>
    <w:rsid w:val="004A0F37"/>
    <w:rsid w:val="004A4473"/>
    <w:rsid w:val="004A4E67"/>
    <w:rsid w:val="004A7CFB"/>
    <w:rsid w:val="004B5A68"/>
    <w:rsid w:val="004C473C"/>
    <w:rsid w:val="004E5ECB"/>
    <w:rsid w:val="004F0368"/>
    <w:rsid w:val="004F2724"/>
    <w:rsid w:val="0050348D"/>
    <w:rsid w:val="00504B6E"/>
    <w:rsid w:val="00506008"/>
    <w:rsid w:val="00512147"/>
    <w:rsid w:val="00517928"/>
    <w:rsid w:val="00527510"/>
    <w:rsid w:val="005278B6"/>
    <w:rsid w:val="00536148"/>
    <w:rsid w:val="00545A81"/>
    <w:rsid w:val="00545B5E"/>
    <w:rsid w:val="0054645E"/>
    <w:rsid w:val="00560BE9"/>
    <w:rsid w:val="00563D11"/>
    <w:rsid w:val="005700E8"/>
    <w:rsid w:val="0057129B"/>
    <w:rsid w:val="00573787"/>
    <w:rsid w:val="00593939"/>
    <w:rsid w:val="005979AA"/>
    <w:rsid w:val="005A612F"/>
    <w:rsid w:val="005C6954"/>
    <w:rsid w:val="005C695C"/>
    <w:rsid w:val="005D1B2D"/>
    <w:rsid w:val="005F2CB9"/>
    <w:rsid w:val="005F4AD1"/>
    <w:rsid w:val="006006C2"/>
    <w:rsid w:val="006015CF"/>
    <w:rsid w:val="00603924"/>
    <w:rsid w:val="00605A2D"/>
    <w:rsid w:val="00636E46"/>
    <w:rsid w:val="006436D1"/>
    <w:rsid w:val="00652C59"/>
    <w:rsid w:val="00653E09"/>
    <w:rsid w:val="00655470"/>
    <w:rsid w:val="00685A82"/>
    <w:rsid w:val="006C7F1F"/>
    <w:rsid w:val="006D171F"/>
    <w:rsid w:val="006D4159"/>
    <w:rsid w:val="006D610A"/>
    <w:rsid w:val="006D792C"/>
    <w:rsid w:val="006E6A33"/>
    <w:rsid w:val="006F238A"/>
    <w:rsid w:val="006F6048"/>
    <w:rsid w:val="006F73B0"/>
    <w:rsid w:val="007140DC"/>
    <w:rsid w:val="0072218B"/>
    <w:rsid w:val="0072410D"/>
    <w:rsid w:val="00724954"/>
    <w:rsid w:val="00737DAD"/>
    <w:rsid w:val="00744A7C"/>
    <w:rsid w:val="00765416"/>
    <w:rsid w:val="007662A9"/>
    <w:rsid w:val="00774EFE"/>
    <w:rsid w:val="007B1080"/>
    <w:rsid w:val="007B44E2"/>
    <w:rsid w:val="007C1765"/>
    <w:rsid w:val="007D44EE"/>
    <w:rsid w:val="007D5411"/>
    <w:rsid w:val="007E0D01"/>
    <w:rsid w:val="007E4636"/>
    <w:rsid w:val="007E50F3"/>
    <w:rsid w:val="007E5A86"/>
    <w:rsid w:val="007F1C9F"/>
    <w:rsid w:val="007F6A03"/>
    <w:rsid w:val="00803355"/>
    <w:rsid w:val="00820D40"/>
    <w:rsid w:val="0083047A"/>
    <w:rsid w:val="008400B3"/>
    <w:rsid w:val="00850CD0"/>
    <w:rsid w:val="00857290"/>
    <w:rsid w:val="00872992"/>
    <w:rsid w:val="0087349C"/>
    <w:rsid w:val="00875779"/>
    <w:rsid w:val="00876879"/>
    <w:rsid w:val="00883D85"/>
    <w:rsid w:val="008908AD"/>
    <w:rsid w:val="0089637C"/>
    <w:rsid w:val="008B3A2F"/>
    <w:rsid w:val="008B5581"/>
    <w:rsid w:val="008B5D8C"/>
    <w:rsid w:val="008C2CD0"/>
    <w:rsid w:val="008E6273"/>
    <w:rsid w:val="008F0404"/>
    <w:rsid w:val="008F16C8"/>
    <w:rsid w:val="008F1B1A"/>
    <w:rsid w:val="00914398"/>
    <w:rsid w:val="00921920"/>
    <w:rsid w:val="00922024"/>
    <w:rsid w:val="00923AF6"/>
    <w:rsid w:val="009303F5"/>
    <w:rsid w:val="0093119E"/>
    <w:rsid w:val="009337BC"/>
    <w:rsid w:val="00942067"/>
    <w:rsid w:val="00951749"/>
    <w:rsid w:val="00961AE9"/>
    <w:rsid w:val="00971187"/>
    <w:rsid w:val="009803CE"/>
    <w:rsid w:val="00992B9F"/>
    <w:rsid w:val="009A09F2"/>
    <w:rsid w:val="009A63EE"/>
    <w:rsid w:val="009D2258"/>
    <w:rsid w:val="009D29E0"/>
    <w:rsid w:val="009F3CEF"/>
    <w:rsid w:val="009F4EFE"/>
    <w:rsid w:val="00A01B7C"/>
    <w:rsid w:val="00A06C8D"/>
    <w:rsid w:val="00A1314C"/>
    <w:rsid w:val="00A22761"/>
    <w:rsid w:val="00A427C7"/>
    <w:rsid w:val="00A620E9"/>
    <w:rsid w:val="00A70734"/>
    <w:rsid w:val="00A712B3"/>
    <w:rsid w:val="00A72F1F"/>
    <w:rsid w:val="00A80D88"/>
    <w:rsid w:val="00A9291C"/>
    <w:rsid w:val="00AA587A"/>
    <w:rsid w:val="00AA734A"/>
    <w:rsid w:val="00AB154D"/>
    <w:rsid w:val="00AB1C0A"/>
    <w:rsid w:val="00AB1F2B"/>
    <w:rsid w:val="00AB5CA6"/>
    <w:rsid w:val="00AC2DBE"/>
    <w:rsid w:val="00AC5336"/>
    <w:rsid w:val="00AD2B37"/>
    <w:rsid w:val="00AD4361"/>
    <w:rsid w:val="00AF39B3"/>
    <w:rsid w:val="00AF55B8"/>
    <w:rsid w:val="00B05E26"/>
    <w:rsid w:val="00B152A0"/>
    <w:rsid w:val="00B168B2"/>
    <w:rsid w:val="00B17236"/>
    <w:rsid w:val="00B17AFE"/>
    <w:rsid w:val="00B273C6"/>
    <w:rsid w:val="00B43904"/>
    <w:rsid w:val="00B47CD5"/>
    <w:rsid w:val="00B5599A"/>
    <w:rsid w:val="00B60527"/>
    <w:rsid w:val="00B62EF8"/>
    <w:rsid w:val="00B74092"/>
    <w:rsid w:val="00B827A5"/>
    <w:rsid w:val="00B82FAA"/>
    <w:rsid w:val="00B83DAF"/>
    <w:rsid w:val="00B94DE4"/>
    <w:rsid w:val="00BA38B3"/>
    <w:rsid w:val="00BD1629"/>
    <w:rsid w:val="00BD2CA8"/>
    <w:rsid w:val="00BE0EC9"/>
    <w:rsid w:val="00BF5E63"/>
    <w:rsid w:val="00BF5ED5"/>
    <w:rsid w:val="00C1048F"/>
    <w:rsid w:val="00C10F4C"/>
    <w:rsid w:val="00C10FF3"/>
    <w:rsid w:val="00C14A1A"/>
    <w:rsid w:val="00C223BE"/>
    <w:rsid w:val="00C32BE5"/>
    <w:rsid w:val="00C40892"/>
    <w:rsid w:val="00C40A79"/>
    <w:rsid w:val="00C44A57"/>
    <w:rsid w:val="00C45D70"/>
    <w:rsid w:val="00C57E65"/>
    <w:rsid w:val="00C71F18"/>
    <w:rsid w:val="00C766A0"/>
    <w:rsid w:val="00C7682C"/>
    <w:rsid w:val="00C80BDA"/>
    <w:rsid w:val="00C81684"/>
    <w:rsid w:val="00C84798"/>
    <w:rsid w:val="00C861F7"/>
    <w:rsid w:val="00C925C0"/>
    <w:rsid w:val="00C9299D"/>
    <w:rsid w:val="00C94CD2"/>
    <w:rsid w:val="00C97671"/>
    <w:rsid w:val="00CB1778"/>
    <w:rsid w:val="00CB1B33"/>
    <w:rsid w:val="00CB65C3"/>
    <w:rsid w:val="00CD3D3F"/>
    <w:rsid w:val="00CE242A"/>
    <w:rsid w:val="00CE3A04"/>
    <w:rsid w:val="00CE4B4D"/>
    <w:rsid w:val="00D21017"/>
    <w:rsid w:val="00D257DB"/>
    <w:rsid w:val="00D300C9"/>
    <w:rsid w:val="00D3310F"/>
    <w:rsid w:val="00D366E8"/>
    <w:rsid w:val="00D560BA"/>
    <w:rsid w:val="00D56334"/>
    <w:rsid w:val="00D71956"/>
    <w:rsid w:val="00D7567E"/>
    <w:rsid w:val="00D7733D"/>
    <w:rsid w:val="00D833DD"/>
    <w:rsid w:val="00D974D5"/>
    <w:rsid w:val="00DA2518"/>
    <w:rsid w:val="00DD5AE1"/>
    <w:rsid w:val="00DF0727"/>
    <w:rsid w:val="00E12871"/>
    <w:rsid w:val="00E14C32"/>
    <w:rsid w:val="00E15F36"/>
    <w:rsid w:val="00E20446"/>
    <w:rsid w:val="00E20F6F"/>
    <w:rsid w:val="00E23B6D"/>
    <w:rsid w:val="00E306FF"/>
    <w:rsid w:val="00E46A44"/>
    <w:rsid w:val="00E52D68"/>
    <w:rsid w:val="00E57CE4"/>
    <w:rsid w:val="00E62929"/>
    <w:rsid w:val="00E62D88"/>
    <w:rsid w:val="00E72A13"/>
    <w:rsid w:val="00E77188"/>
    <w:rsid w:val="00E834AA"/>
    <w:rsid w:val="00E835AE"/>
    <w:rsid w:val="00E92326"/>
    <w:rsid w:val="00EB4720"/>
    <w:rsid w:val="00EC2E07"/>
    <w:rsid w:val="00EC6BEF"/>
    <w:rsid w:val="00ED1DD8"/>
    <w:rsid w:val="00ED209A"/>
    <w:rsid w:val="00ED20FB"/>
    <w:rsid w:val="00EE1772"/>
    <w:rsid w:val="00EF259D"/>
    <w:rsid w:val="00EF45BD"/>
    <w:rsid w:val="00F034C9"/>
    <w:rsid w:val="00F12B45"/>
    <w:rsid w:val="00F13DF2"/>
    <w:rsid w:val="00F14784"/>
    <w:rsid w:val="00F15CB6"/>
    <w:rsid w:val="00F204D8"/>
    <w:rsid w:val="00F20C98"/>
    <w:rsid w:val="00F2375D"/>
    <w:rsid w:val="00F248D7"/>
    <w:rsid w:val="00F24CED"/>
    <w:rsid w:val="00F2550E"/>
    <w:rsid w:val="00F327A9"/>
    <w:rsid w:val="00F5497A"/>
    <w:rsid w:val="00F54A72"/>
    <w:rsid w:val="00F619CA"/>
    <w:rsid w:val="00F62D8C"/>
    <w:rsid w:val="00F63E36"/>
    <w:rsid w:val="00F658B4"/>
    <w:rsid w:val="00F710A9"/>
    <w:rsid w:val="00F90437"/>
    <w:rsid w:val="00F979D5"/>
    <w:rsid w:val="00FA3E0C"/>
    <w:rsid w:val="00FA52CE"/>
    <w:rsid w:val="00FB4B5C"/>
    <w:rsid w:val="00FB53E7"/>
    <w:rsid w:val="00FB5406"/>
    <w:rsid w:val="00FE58C1"/>
    <w:rsid w:val="00FF4A78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AA32D-02C6-47DC-8830-ED691D3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01416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qFormat/>
    <w:rsid w:val="00EE17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13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1300"/>
  </w:style>
  <w:style w:type="paragraph" w:styleId="20">
    <w:name w:val="List Bullet 2"/>
    <w:basedOn w:val="a"/>
    <w:autoRedefine/>
    <w:rsid w:val="0093119E"/>
    <w:pPr>
      <w:ind w:left="643" w:hanging="360"/>
    </w:pPr>
    <w:rPr>
      <w:b/>
    </w:rPr>
  </w:style>
  <w:style w:type="paragraph" w:styleId="a5">
    <w:name w:val="Balloon Text"/>
    <w:basedOn w:val="a"/>
    <w:semiHidden/>
    <w:rsid w:val="00F12B45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rsid w:val="008B3A2F"/>
    <w:rPr>
      <w:rFonts w:ascii="Batang" w:eastAsia="Batang" w:hAnsi="Arial Unicode MS" w:cs="Batang"/>
      <w:color w:val="000000"/>
      <w:sz w:val="21"/>
      <w:szCs w:val="21"/>
      <w:lang w:val="ru-RU" w:eastAsia="ru-RU" w:bidi="ar-SA"/>
    </w:rPr>
  </w:style>
  <w:style w:type="paragraph" w:styleId="a7">
    <w:name w:val="Body Text"/>
    <w:basedOn w:val="a"/>
    <w:link w:val="a6"/>
    <w:rsid w:val="008B3A2F"/>
    <w:pPr>
      <w:widowControl/>
      <w:shd w:val="clear" w:color="auto" w:fill="FFFFFF"/>
      <w:autoSpaceDE/>
      <w:autoSpaceDN/>
      <w:adjustRightInd/>
      <w:spacing w:after="600" w:line="240" w:lineRule="atLeast"/>
    </w:pPr>
    <w:rPr>
      <w:rFonts w:ascii="Batang" w:eastAsia="Batang" w:hAnsi="Arial Unicode MS" w:cs="Batang"/>
      <w:color w:val="000000"/>
      <w:sz w:val="21"/>
      <w:szCs w:val="21"/>
    </w:rPr>
  </w:style>
  <w:style w:type="table" w:styleId="a8">
    <w:name w:val="Table Grid"/>
    <w:basedOn w:val="a1"/>
    <w:rsid w:val="00E771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,Полужирный,Основной текст + 12"/>
    <w:rsid w:val="004F0368"/>
    <w:rPr>
      <w:rFonts w:ascii="Batang" w:eastAsia="Batang" w:hAnsi="Arial Unicode MS" w:cs="Batang"/>
      <w:b/>
      <w:bCs/>
      <w:color w:val="000000"/>
      <w:sz w:val="23"/>
      <w:szCs w:val="23"/>
      <w:lang w:val="ru-RU" w:eastAsia="ru-RU" w:bidi="ar-SA"/>
    </w:rPr>
  </w:style>
  <w:style w:type="character" w:customStyle="1" w:styleId="fn">
    <w:name w:val="fn"/>
    <w:basedOn w:val="a0"/>
    <w:rsid w:val="00014163"/>
  </w:style>
  <w:style w:type="character" w:customStyle="1" w:styleId="10">
    <w:name w:val="Заголовок 1 Знак"/>
    <w:link w:val="1"/>
    <w:rsid w:val="004A4473"/>
    <w:rPr>
      <w:rFonts w:eastAsia="MS Mincho"/>
      <w:b/>
      <w:bCs/>
      <w:kern w:val="36"/>
      <w:sz w:val="48"/>
      <w:szCs w:val="48"/>
      <w:lang w:eastAsia="ja-JP"/>
    </w:rPr>
  </w:style>
  <w:style w:type="paragraph" w:styleId="a9">
    <w:name w:val="Title"/>
    <w:basedOn w:val="a"/>
    <w:next w:val="a"/>
    <w:link w:val="aa"/>
    <w:qFormat/>
    <w:rsid w:val="002F137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F1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link w:val="ac"/>
    <w:uiPriority w:val="1"/>
    <w:qFormat/>
    <w:rsid w:val="009D29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D29E0"/>
    <w:rPr>
      <w:rFonts w:ascii="Arial" w:hAnsi="Arial" w:cs="Arial"/>
    </w:rPr>
  </w:style>
  <w:style w:type="paragraph" w:styleId="ad">
    <w:name w:val="footer"/>
    <w:basedOn w:val="a"/>
    <w:link w:val="ae"/>
    <w:rsid w:val="009711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1187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85A5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485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002746E26AF0469BADD240398225D9" ma:contentTypeVersion="0" ma:contentTypeDescription="Создание документа." ma:contentTypeScope="" ma:versionID="0cbd5f60f93e3a947fa95a532d2b4040">
  <xsd:schema xmlns:xsd="http://www.w3.org/2001/XMLSchema" xmlns:xs="http://www.w3.org/2001/XMLSchema" xmlns:p="http://schemas.microsoft.com/office/2006/metadata/properties" xmlns:ns2="260c23ea-f64e-455c-82cb-9ca1ed8bb378" targetNamespace="http://schemas.microsoft.com/office/2006/metadata/properties" ma:root="true" ma:fieldsID="714f9ec0eacd74ebd5d6f314e2a946e2" ns2:_="">
    <xsd:import namespace="260c23ea-f64e-455c-82cb-9ca1ed8bb3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23ea-f64e-455c-82cb-9ca1ed8bb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0F73-1C8A-4CE3-B9EA-D5648FCF97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A45449-063B-469C-9FA0-48BED2AD7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23ea-f64e-455c-82cb-9ca1ed8b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FE1E7-021A-4B84-BDA3-55555E617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60FE8-1F01-4BEA-9664-EB13EAD7D7A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D4CEF1B-54AB-4888-91E5-8BE27378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СЕРВИСНОЕ ОБСЛУЖИВАНИЕ</vt:lpstr>
    </vt:vector>
  </TitlesOfParts>
  <Company>Microsoft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СЕРВИСНОЕ ОБСЛУЖИВАНИЕ</dc:title>
  <dc:creator>WorkUser</dc:creator>
  <cp:lastModifiedBy>Лейсана</cp:lastModifiedBy>
  <cp:revision>22</cp:revision>
  <cp:lastPrinted>2021-01-27T11:46:00Z</cp:lastPrinted>
  <dcterms:created xsi:type="dcterms:W3CDTF">2020-06-05T09:45:00Z</dcterms:created>
  <dcterms:modified xsi:type="dcterms:W3CDTF">2023-11-29T06:01:00Z</dcterms:modified>
</cp:coreProperties>
</file>